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26041C4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B4F0F">
        <w:rPr>
          <w:rFonts w:cs="Arial"/>
          <w:sz w:val="24"/>
          <w:szCs w:val="24"/>
        </w:rPr>
        <w:t>9</w:t>
      </w:r>
      <w:r w:rsidR="00A807DF">
        <w:rPr>
          <w:rFonts w:cs="Arial"/>
          <w:sz w:val="24"/>
          <w:szCs w:val="24"/>
        </w:rPr>
        <w:t>-</w:t>
      </w:r>
      <w:r w:rsidR="007D70A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412DA0" w:rsidRPr="00412DA0">
        <w:rPr>
          <w:rFonts w:cs="Arial"/>
          <w:color w:val="000000"/>
          <w:sz w:val="24"/>
          <w:szCs w:val="24"/>
        </w:rPr>
        <w:t>2111515</w:t>
      </w:r>
    </w:p>
    <w:p w14:paraId="68B52A16" w14:textId="6FCF2821" w:rsidR="0016192E" w:rsidRPr="003347D7" w:rsidRDefault="0016192E" w:rsidP="0016192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Online, </w:t>
      </w:r>
      <w:r w:rsidR="006F464D" w:rsidRPr="006F464D">
        <w:rPr>
          <w:rFonts w:eastAsia="SimSun"/>
          <w:i w:val="0"/>
          <w:noProof w:val="0"/>
          <w:sz w:val="24"/>
          <w:szCs w:val="24"/>
          <w:lang w:eastAsia="zh-CN"/>
        </w:rPr>
        <w:t xml:space="preserve">19 – 27 </w:t>
      </w:r>
      <w:proofErr w:type="gramStart"/>
      <w:r w:rsidR="006F464D" w:rsidRPr="006F464D">
        <w:rPr>
          <w:rFonts w:eastAsia="SimSun"/>
          <w:i w:val="0"/>
          <w:noProof w:val="0"/>
          <w:sz w:val="24"/>
          <w:szCs w:val="24"/>
          <w:lang w:eastAsia="zh-CN"/>
        </w:rPr>
        <w:t>May</w:t>
      </w:r>
      <w:r w:rsidRPr="003347D7">
        <w:rPr>
          <w:i w:val="0"/>
          <w:noProof w:val="0"/>
          <w:sz w:val="24"/>
          <w:szCs w:val="24"/>
          <w:lang w:eastAsia="ja-JP"/>
        </w:rPr>
        <w:t>,</w:t>
      </w:r>
      <w:proofErr w:type="gramEnd"/>
      <w:r w:rsidRPr="003347D7">
        <w:rPr>
          <w:i w:val="0"/>
          <w:noProof w:val="0"/>
          <w:sz w:val="24"/>
          <w:szCs w:val="24"/>
          <w:lang w:eastAsia="ja-JP"/>
        </w:rPr>
        <w:t xml:space="preserve"> 20</w:t>
      </w:r>
      <w:r>
        <w:rPr>
          <w:i w:val="0"/>
          <w:noProof w:val="0"/>
          <w:sz w:val="24"/>
          <w:szCs w:val="24"/>
          <w:lang w:eastAsia="ja-JP"/>
        </w:rPr>
        <w:t>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E063F3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D1A5B" w:rsidRPr="00FD1A5B">
        <w:rPr>
          <w:rFonts w:ascii="Arial" w:hAnsi="Arial"/>
          <w:sz w:val="24"/>
          <w:lang w:val="en-US"/>
        </w:rPr>
        <w:t>6</w:t>
      </w:r>
      <w:r w:rsidR="00FB065B" w:rsidRPr="00FD1A5B">
        <w:rPr>
          <w:rFonts w:ascii="Arial" w:hAnsi="Arial"/>
          <w:sz w:val="24"/>
          <w:lang w:val="en-US"/>
        </w:rPr>
        <w:t>.</w:t>
      </w:r>
      <w:r w:rsidR="000D0F40" w:rsidRPr="00FD1A5B">
        <w:rPr>
          <w:rFonts w:ascii="Arial" w:hAnsi="Arial"/>
          <w:sz w:val="24"/>
          <w:lang w:val="en-US"/>
        </w:rPr>
        <w:t>1.</w:t>
      </w:r>
      <w:r w:rsidR="00FD1A5B" w:rsidRPr="00FD1A5B">
        <w:rPr>
          <w:rFonts w:ascii="Arial" w:hAnsi="Arial"/>
          <w:sz w:val="24"/>
          <w:lang w:val="en-US"/>
        </w:rPr>
        <w:t>5</w:t>
      </w:r>
      <w:r w:rsidR="000D0F40" w:rsidRPr="00FD1A5B">
        <w:rPr>
          <w:rFonts w:ascii="Arial" w:hAnsi="Arial"/>
          <w:sz w:val="24"/>
          <w:lang w:val="en-US"/>
        </w:rPr>
        <w:t>.</w:t>
      </w:r>
      <w:r w:rsidR="007B6A79" w:rsidRPr="00FD1A5B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88D742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B6A79">
        <w:rPr>
          <w:rFonts w:ascii="Arial" w:hAnsi="Arial"/>
          <w:sz w:val="24"/>
          <w:lang w:val="en-US"/>
        </w:rPr>
        <w:t>Interruptions during</w:t>
      </w:r>
      <w:r w:rsidR="009404C8">
        <w:rPr>
          <w:rFonts w:ascii="Arial" w:hAnsi="Arial"/>
          <w:sz w:val="24"/>
          <w:lang w:val="en-US"/>
        </w:rPr>
        <w:t xml:space="preserve"> </w:t>
      </w:r>
      <w:proofErr w:type="spellStart"/>
      <w:r w:rsidR="009404C8">
        <w:rPr>
          <w:rFonts w:ascii="Arial" w:hAnsi="Arial"/>
          <w:sz w:val="24"/>
          <w:lang w:val="en-US"/>
        </w:rPr>
        <w:t>SCell</w:t>
      </w:r>
      <w:proofErr w:type="spellEnd"/>
      <w:r w:rsidR="009404C8">
        <w:rPr>
          <w:rFonts w:ascii="Arial" w:hAnsi="Arial"/>
          <w:sz w:val="24"/>
          <w:lang w:val="en-US"/>
        </w:rPr>
        <w:t xml:space="preserve"> activation</w:t>
      </w:r>
      <w:r w:rsidR="007B6A79">
        <w:rPr>
          <w:rFonts w:ascii="Arial" w:hAnsi="Arial"/>
          <w:sz w:val="24"/>
          <w:lang w:val="en-US"/>
        </w:rPr>
        <w:t xml:space="preserve"> </w:t>
      </w:r>
      <w:r w:rsidR="009404C8">
        <w:rPr>
          <w:rFonts w:ascii="Arial" w:hAnsi="Arial"/>
          <w:sz w:val="24"/>
          <w:lang w:val="en-US"/>
        </w:rPr>
        <w:t>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5D724805" w:rsidR="00832903" w:rsidRDefault="00C74DEB" w:rsidP="00832903">
      <w:pPr>
        <w:rPr>
          <w:lang w:val="en-US"/>
        </w:rPr>
      </w:pPr>
      <w:r>
        <w:rPr>
          <w:lang w:val="en-US"/>
        </w:rPr>
        <w:t xml:space="preserve">In </w:t>
      </w:r>
      <w:bookmarkStart w:id="0" w:name="_Hlk54120204"/>
      <w:r>
        <w:rPr>
          <w:lang w:val="en-US"/>
        </w:rPr>
        <w:t>RAN4#9</w:t>
      </w:r>
      <w:r w:rsidR="00A110EA">
        <w:rPr>
          <w:lang w:val="en-US"/>
        </w:rPr>
        <w:t>8</w:t>
      </w:r>
      <w:r>
        <w:rPr>
          <w:lang w:val="en-US"/>
        </w:rPr>
        <w:t>-</w:t>
      </w:r>
      <w:r w:rsidR="00F910CE">
        <w:rPr>
          <w:lang w:val="en-US"/>
        </w:rPr>
        <w:t>bis-</w:t>
      </w:r>
      <w:r>
        <w:rPr>
          <w:lang w:val="en-US"/>
        </w:rPr>
        <w:t>e meeting</w:t>
      </w:r>
      <w:bookmarkEnd w:id="0"/>
      <w:r>
        <w:rPr>
          <w:lang w:val="en-US"/>
        </w:rPr>
        <w:t xml:space="preserve">, </w:t>
      </w:r>
      <w:r w:rsidR="00CB3C6A">
        <w:rPr>
          <w:lang w:val="en-US"/>
        </w:rPr>
        <w:t xml:space="preserve">NR-U </w:t>
      </w:r>
      <w:proofErr w:type="spellStart"/>
      <w:r w:rsidR="009404C8">
        <w:rPr>
          <w:lang w:val="en-US"/>
        </w:rPr>
        <w:t>SCell</w:t>
      </w:r>
      <w:proofErr w:type="spellEnd"/>
      <w:r w:rsidR="009404C8">
        <w:rPr>
          <w:lang w:val="en-US"/>
        </w:rPr>
        <w:t xml:space="preserve"> activation requirements </w:t>
      </w:r>
      <w:r w:rsidR="002B59F1">
        <w:rPr>
          <w:lang w:val="en-US"/>
        </w:rPr>
        <w:t>were</w:t>
      </w:r>
      <w:r w:rsidR="00B042C9">
        <w:rPr>
          <w:lang w:val="en-US"/>
        </w:rPr>
        <w:t xml:space="preserve"> further</w:t>
      </w:r>
      <w:r w:rsidR="002B59F1">
        <w:rPr>
          <w:lang w:val="en-US"/>
        </w:rPr>
        <w:t xml:space="preserve"> discussed and the following was captured </w:t>
      </w:r>
      <w:r w:rsidR="008345AA">
        <w:rPr>
          <w:lang w:val="en-US"/>
        </w:rPr>
        <w:t>in</w:t>
      </w:r>
      <w:r w:rsidR="00345CEF">
        <w:rPr>
          <w:lang w:val="en-US"/>
        </w:rPr>
        <w:t xml:space="preserve"> the </w:t>
      </w:r>
      <w:proofErr w:type="gramStart"/>
      <w:r w:rsidR="00345CEF">
        <w:rPr>
          <w:lang w:val="en-US"/>
        </w:rPr>
        <w:t>WF[</w:t>
      </w:r>
      <w:proofErr w:type="gramEnd"/>
      <w:r w:rsidR="00345CEF">
        <w:rPr>
          <w:lang w:val="en-US"/>
        </w:rPr>
        <w:t>1].</w:t>
      </w:r>
    </w:p>
    <w:p w14:paraId="5A60A9CE" w14:textId="79F047AB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70D58937">
                <wp:extent cx="5881420" cy="5232400"/>
                <wp:effectExtent l="0" t="0" r="24130" b="254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523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3C2BD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General</w:t>
                            </w:r>
                          </w:p>
                          <w:p w14:paraId="5592975D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Consider following scenarios for interruption requirements:</w:t>
                            </w:r>
                          </w:p>
                          <w:p w14:paraId="73C5A84B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Case 1: For intra-band CA, where victims Cells are all within the same band with the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being activated.</w:t>
                            </w:r>
                          </w:p>
                          <w:p w14:paraId="00D63977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Case 2: For inter-band CA, two cases to be considered:</w:t>
                            </w:r>
                          </w:p>
                          <w:p w14:paraId="35673338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Case 2a: Inter-band victim Cells only without intra-band victim Cells.</w:t>
                            </w:r>
                          </w:p>
                          <w:p w14:paraId="5324AC88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Case 2b: Inter-band victim Cells and intra-band victim Cells.</w:t>
                            </w:r>
                          </w:p>
                          <w:p w14:paraId="40FBC3C2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Intra-band CA</w:t>
                            </w:r>
                          </w:p>
                          <w:p w14:paraId="1591C7F7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Proposals 1 (Huawei,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HiSilicon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, Apple, MTK):  For intra-band CA, up to 1+L interruption windows are allowed during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activation. The length of up to L interruption windows shall be extended considering the RF tuning.</w:t>
                            </w:r>
                          </w:p>
                          <w:p w14:paraId="14B10415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Proposal 2 (Qualcomm Incorporated): </w:t>
                            </w:r>
                            <w:r w:rsidRPr="0065729F">
                              <w:rPr>
                                <w:rFonts w:eastAsia="Batang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There is no need to specify additional RF re-tuning time or extend the interruption time because of DL LBT failure during intra-band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activation. No further clarification needed in the spec-text</w:t>
                            </w:r>
                          </w:p>
                          <w:p w14:paraId="65F659B1" w14:textId="77777777" w:rsidR="0065729F" w:rsidRPr="0065729F" w:rsidRDefault="0065729F" w:rsidP="0065729F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Inter-band CA where victims on inter-band CCs and intra-band CCs interruptions and target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is unknown</w:t>
                            </w:r>
                          </w:p>
                          <w:p w14:paraId="65E40D53" w14:textId="77777777" w:rsidR="001F793F" w:rsidRDefault="0065729F" w:rsidP="001F793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Proposal 1: (Ericsson, ZTE Corporation, Apple, MTK, Huawei):</w:t>
                            </w:r>
                            <w:r w:rsidRPr="0065729F">
                              <w:rPr>
                                <w:rFonts w:eastAsia="Batang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Scenario with victims on inter-band CCs and intra-band CCs: more than one interruption can be allowed.</w:t>
                            </w:r>
                          </w:p>
                          <w:p w14:paraId="277E83B5" w14:textId="78E0229C" w:rsidR="0065729F" w:rsidRPr="0065729F" w:rsidRDefault="0065729F" w:rsidP="001F793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Proposal 2 (Qualcomm Incorporated): A single interruption applies to any victim cell outside the band with the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being activated, irrespective of whether any already active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(intra-band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w.r.t.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the aggressor) is present or not. No further clarification is needed in the spec text.</w:t>
                            </w:r>
                          </w:p>
                          <w:p w14:paraId="3B8F7731" w14:textId="77777777" w:rsidR="0065729F" w:rsidRPr="0065729F" w:rsidRDefault="0065729F" w:rsidP="001F793F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Inter-band CA where victims on inter-band CCs only (no intra-band victim serving cells) target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is unknown</w:t>
                            </w:r>
                          </w:p>
                          <w:p w14:paraId="09DC74BC" w14:textId="77777777" w:rsidR="0065729F" w:rsidRPr="0065729F" w:rsidRDefault="0065729F" w:rsidP="001F793F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Capture in 38.133, the following RAN4 agreement from [R4-2103025]:</w:t>
                            </w:r>
                          </w:p>
                          <w:p w14:paraId="69771348" w14:textId="77777777" w:rsidR="0065729F" w:rsidRPr="0065729F" w:rsidRDefault="0065729F" w:rsidP="0064284E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For unknown target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82B99D5" w14:textId="77777777" w:rsidR="0065729F" w:rsidRPr="0065729F" w:rsidRDefault="0065729F" w:rsidP="0064284E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Scenario with victims on inter-band CCs only (no intra-band victim serving cells): single interruption</w:t>
                            </w:r>
                          </w:p>
                          <w:p w14:paraId="5BB950B3" w14:textId="1337049E" w:rsidR="0065729F" w:rsidRPr="0065729F" w:rsidRDefault="0065729F" w:rsidP="0064284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Inter-band CA regardless of whether the victim cell is on an intra-band or inter-band CC and target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is known</w:t>
                            </w:r>
                          </w:p>
                          <w:p w14:paraId="6F59D870" w14:textId="77777777" w:rsidR="0065729F" w:rsidRPr="0065729F" w:rsidRDefault="0065729F" w:rsidP="0064284E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Single interruption applies, regardless of whether the victim cell is on an intra-band or inter-band CC when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measureCycle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≤ 160 </w:t>
                            </w:r>
                            <w:proofErr w:type="spellStart"/>
                            <w:proofErr w:type="gram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ms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.</w:t>
                            </w:r>
                            <w:proofErr w:type="gram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For the case when </w:t>
                            </w:r>
                            <w:r w:rsidRPr="0065729F">
                              <w:rPr>
                                <w:rFonts w:eastAsia="Batang"/>
                                <w:b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known</w:t>
                            </w: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with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measureCycle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&gt; 160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ms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, continue the discussion in 2</w:t>
                            </w: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perscript"/>
                                <w:lang w:eastAsia="zh-CN"/>
                              </w:rPr>
                              <w:t>nd</w:t>
                            </w: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round. </w:t>
                            </w:r>
                          </w:p>
                          <w:p w14:paraId="6121B905" w14:textId="2163B53D" w:rsidR="00E0154A" w:rsidRPr="0064284E" w:rsidRDefault="0065729F" w:rsidP="0064284E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FFS for the case when known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with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measureCycle</w:t>
                            </w:r>
                            <w:proofErr w:type="spellEnd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&gt; 160 </w:t>
                            </w:r>
                            <w:proofErr w:type="spellStart"/>
                            <w:r w:rsidRPr="0065729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ms.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4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">
                <v:textbox>
                  <w:txbxContent>
                    <w:p w14:paraId="2F43C2BD" w14:textId="77777777" w:rsidR="0065729F" w:rsidRPr="0065729F" w:rsidRDefault="0065729F" w:rsidP="0065729F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General</w:t>
                      </w:r>
                    </w:p>
                    <w:p w14:paraId="5592975D" w14:textId="77777777" w:rsidR="0065729F" w:rsidRPr="0065729F" w:rsidRDefault="0065729F" w:rsidP="0065729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Consider following scenarios for interruption requirements:</w:t>
                      </w:r>
                    </w:p>
                    <w:p w14:paraId="73C5A84B" w14:textId="77777777" w:rsidR="0065729F" w:rsidRPr="0065729F" w:rsidRDefault="0065729F" w:rsidP="0065729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Case 1: For intra-band CA, where victims Cells are all within the same band with the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being activated.</w:t>
                      </w:r>
                    </w:p>
                    <w:p w14:paraId="00D63977" w14:textId="77777777" w:rsidR="0065729F" w:rsidRPr="0065729F" w:rsidRDefault="0065729F" w:rsidP="0065729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Case 2: For inter-band CA, two cases to be considered:</w:t>
                      </w:r>
                    </w:p>
                    <w:p w14:paraId="35673338" w14:textId="77777777" w:rsidR="0065729F" w:rsidRPr="0065729F" w:rsidRDefault="0065729F" w:rsidP="0065729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Case 2a: Inter-band victim Cells only without intra-band victim Cells.</w:t>
                      </w:r>
                    </w:p>
                    <w:p w14:paraId="5324AC88" w14:textId="77777777" w:rsidR="0065729F" w:rsidRPr="0065729F" w:rsidRDefault="0065729F" w:rsidP="0065729F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Case 2b: Inter-band victim Cells and intra-band victim Cells.</w:t>
                      </w:r>
                    </w:p>
                    <w:p w14:paraId="40FBC3C2" w14:textId="77777777" w:rsidR="0065729F" w:rsidRPr="0065729F" w:rsidRDefault="0065729F" w:rsidP="0065729F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Intra-band CA</w:t>
                      </w:r>
                    </w:p>
                    <w:p w14:paraId="1591C7F7" w14:textId="77777777" w:rsidR="0065729F" w:rsidRPr="0065729F" w:rsidRDefault="0065729F" w:rsidP="0065729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Proposals 1 (Huawei,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HiSilicon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, Apple, MTK):  For intra-band CA, up to 1+L interruption windows are allowed during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activation. The length of up to L interruption windows shall be extended considering the RF tuning.</w:t>
                      </w:r>
                    </w:p>
                    <w:p w14:paraId="14B10415" w14:textId="77777777" w:rsidR="0065729F" w:rsidRPr="0065729F" w:rsidRDefault="0065729F" w:rsidP="0065729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Proposal 2 (Qualcomm Incorporated): </w:t>
                      </w:r>
                      <w:r w:rsidRPr="0065729F">
                        <w:rPr>
                          <w:rFonts w:eastAsia="Batang"/>
                          <w:b/>
                          <w:b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There is no need to specify additional RF re-tuning time or extend the interruption time because of DL LBT failure during intra-band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activation. No further clarification needed in the spec-text</w:t>
                      </w:r>
                    </w:p>
                    <w:p w14:paraId="65F659B1" w14:textId="77777777" w:rsidR="0065729F" w:rsidRPr="0065729F" w:rsidRDefault="0065729F" w:rsidP="0065729F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Inter-band CA where victims on inter-band CCs and intra-band CCs interruptions and target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is unknown</w:t>
                      </w:r>
                    </w:p>
                    <w:p w14:paraId="65E40D53" w14:textId="77777777" w:rsidR="001F793F" w:rsidRDefault="0065729F" w:rsidP="001F793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Proposal 1: (Ericsson, ZTE Corporation, Apple, MTK, Huawei):</w:t>
                      </w:r>
                      <w:r w:rsidRPr="0065729F">
                        <w:rPr>
                          <w:rFonts w:eastAsia="Batang"/>
                          <w:b/>
                          <w:b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Scenario with victims on inter-band CCs and intra-band CCs: more than one interruption can be allowed.</w:t>
                      </w:r>
                    </w:p>
                    <w:p w14:paraId="277E83B5" w14:textId="78E0229C" w:rsidR="0065729F" w:rsidRPr="0065729F" w:rsidRDefault="0065729F" w:rsidP="001F793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Proposal 2 (Qualcomm Incorporated): A single interruption applies to any victim cell outside the band with the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being activated, irrespective of whether any already active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(intra-band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w.r.t.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the aggressor) is present or not. No further clarification is needed in the spec text.</w:t>
                      </w:r>
                    </w:p>
                    <w:p w14:paraId="3B8F7731" w14:textId="77777777" w:rsidR="0065729F" w:rsidRPr="0065729F" w:rsidRDefault="0065729F" w:rsidP="001F793F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Inter-band CA where victims on inter-band CCs only (no intra-band victim serving cells) target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is unknown</w:t>
                      </w:r>
                    </w:p>
                    <w:p w14:paraId="09DC74BC" w14:textId="77777777" w:rsidR="0065729F" w:rsidRPr="0065729F" w:rsidRDefault="0065729F" w:rsidP="001F793F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Capture in 38.133, the following RAN4 agreement from [R4-2103025]:</w:t>
                      </w:r>
                    </w:p>
                    <w:p w14:paraId="69771348" w14:textId="77777777" w:rsidR="0065729F" w:rsidRPr="0065729F" w:rsidRDefault="0065729F" w:rsidP="0064284E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For unknown target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</w:p>
                    <w:p w14:paraId="182B99D5" w14:textId="77777777" w:rsidR="0065729F" w:rsidRPr="0065729F" w:rsidRDefault="0065729F" w:rsidP="0064284E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Scenario with victims on inter-band CCs only (no intra-band victim serving cells): single interruption</w:t>
                      </w:r>
                    </w:p>
                    <w:p w14:paraId="5BB950B3" w14:textId="1337049E" w:rsidR="0065729F" w:rsidRPr="0065729F" w:rsidRDefault="0065729F" w:rsidP="0064284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Inter-band CA regardless of whether the victim cell is on an intra-band or inter-band CC and target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is known</w:t>
                      </w:r>
                    </w:p>
                    <w:p w14:paraId="6F59D870" w14:textId="77777777" w:rsidR="0065729F" w:rsidRPr="0065729F" w:rsidRDefault="0065729F" w:rsidP="0064284E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Single interruption applies, regardless of whether the victim cell is on an intra-band or inter-band CC when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measureCycle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≤ 160 </w:t>
                      </w:r>
                      <w:proofErr w:type="spellStart"/>
                      <w:proofErr w:type="gram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ms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.</w:t>
                      </w:r>
                      <w:proofErr w:type="gram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For the case when </w:t>
                      </w:r>
                      <w:r w:rsidRPr="0065729F">
                        <w:rPr>
                          <w:rFonts w:eastAsia="Batang"/>
                          <w:b/>
                          <w:i/>
                          <w:iCs/>
                          <w:sz w:val="20"/>
                          <w:szCs w:val="20"/>
                          <w:lang w:eastAsia="zh-CN"/>
                        </w:rPr>
                        <w:t>known</w:t>
                      </w: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with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measureCycle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&gt; 160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ms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, continue the discussion in 2</w:t>
                      </w: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vertAlign w:val="superscript"/>
                          <w:lang w:eastAsia="zh-CN"/>
                        </w:rPr>
                        <w:t>nd</w:t>
                      </w: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round. </w:t>
                      </w:r>
                    </w:p>
                    <w:p w14:paraId="6121B905" w14:textId="2163B53D" w:rsidR="00E0154A" w:rsidRPr="0064284E" w:rsidRDefault="0065729F" w:rsidP="0064284E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FFS for the case when known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SCell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with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measureCycle</w:t>
                      </w:r>
                      <w:proofErr w:type="spellEnd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&gt; 160 </w:t>
                      </w:r>
                      <w:proofErr w:type="spellStart"/>
                      <w:r w:rsidRPr="0065729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ms.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4EC3F8B3" w14:textId="20352F9A" w:rsidR="00790D1F" w:rsidRDefault="00790D1F" w:rsidP="00790D1F">
      <w:pPr>
        <w:rPr>
          <w:lang w:val="en-US"/>
        </w:rPr>
      </w:pPr>
      <w:r>
        <w:rPr>
          <w:lang w:val="en-US"/>
        </w:rPr>
        <w:t xml:space="preserve">The issue of multiple interruption windows for both intra-band and inter-band CA scenarios </w:t>
      </w:r>
      <w:r w:rsidR="004F3D24">
        <w:rPr>
          <w:lang w:val="en-US"/>
        </w:rPr>
        <w:t>has been</w:t>
      </w:r>
      <w:r>
        <w:rPr>
          <w:lang w:val="en-US"/>
        </w:rPr>
        <w:t xml:space="preserve"> discussed in detail </w:t>
      </w:r>
      <w:r w:rsidR="004F3D24">
        <w:rPr>
          <w:lang w:val="en-US"/>
        </w:rPr>
        <w:t>over multiple</w:t>
      </w:r>
      <w:r>
        <w:rPr>
          <w:lang w:val="en-US"/>
        </w:rPr>
        <w:t xml:space="preserve"> RAN4 meetings. It was agreed that </w:t>
      </w:r>
      <w:bookmarkStart w:id="1" w:name="_Hlk54119975"/>
      <w:r>
        <w:rPr>
          <w:lang w:val="en-US"/>
        </w:rPr>
        <w:t>multiple interruptions may be allowed because of AGC tuning during intra-band CA scenario while a single interruption is allowed for the case of inter-band CA.</w:t>
      </w:r>
      <w:bookmarkEnd w:id="1"/>
      <w:r>
        <w:rPr>
          <w:lang w:val="en-US"/>
        </w:rPr>
        <w:t xml:space="preserve"> A particular case of inter-band CA, when there is an already 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in the same band as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being activated, was discussed in the last meeting which we would further address in this section.</w:t>
      </w:r>
    </w:p>
    <w:p w14:paraId="6B7A97B4" w14:textId="5FB82D24" w:rsidR="00685726" w:rsidRDefault="00E43AF5" w:rsidP="00CE343D">
      <w:pPr>
        <w:pStyle w:val="Heading1"/>
        <w:rPr>
          <w:lang w:val="en-US"/>
        </w:rPr>
      </w:pPr>
      <w:r>
        <w:rPr>
          <w:lang w:val="en-US"/>
        </w:rPr>
        <w:lastRenderedPageBreak/>
        <w:t>I</w:t>
      </w:r>
      <w:r w:rsidR="004B3EFA">
        <w:rPr>
          <w:lang w:val="en-US"/>
        </w:rPr>
        <w:t>nterruption</w:t>
      </w:r>
      <w:r w:rsidR="00D4490D">
        <w:rPr>
          <w:lang w:val="en-US"/>
        </w:rPr>
        <w:t xml:space="preserve">s during </w:t>
      </w:r>
      <w:proofErr w:type="spellStart"/>
      <w:r w:rsidR="00D4490D">
        <w:rPr>
          <w:lang w:val="en-US"/>
        </w:rPr>
        <w:t>S</w:t>
      </w:r>
      <w:r w:rsidR="00BE79C9">
        <w:rPr>
          <w:lang w:val="en-US"/>
        </w:rPr>
        <w:t>C</w:t>
      </w:r>
      <w:r w:rsidR="00D4490D">
        <w:rPr>
          <w:lang w:val="en-US"/>
        </w:rPr>
        <w:t>ell</w:t>
      </w:r>
      <w:proofErr w:type="spellEnd"/>
      <w:r w:rsidR="00D4490D">
        <w:rPr>
          <w:lang w:val="en-US"/>
        </w:rPr>
        <w:t xml:space="preserve"> activation</w:t>
      </w:r>
    </w:p>
    <w:p w14:paraId="72E9B8E0" w14:textId="415A6704" w:rsidR="00983677" w:rsidRDefault="00983677" w:rsidP="007A43C7">
      <w:pPr>
        <w:pStyle w:val="ListParagraph"/>
        <w:ind w:left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Let’s first consider the case when there’s an intra-band victim cell and the</w:t>
      </w:r>
      <w:r w:rsidR="009443C5">
        <w:rPr>
          <w:rFonts w:eastAsia="MS Mincho"/>
          <w:sz w:val="20"/>
          <w:szCs w:val="20"/>
        </w:rPr>
        <w:t xml:space="preserve"> </w:t>
      </w:r>
      <w:proofErr w:type="spellStart"/>
      <w:r w:rsidR="009443C5">
        <w:rPr>
          <w:rFonts w:eastAsia="MS Mincho"/>
          <w:sz w:val="20"/>
          <w:szCs w:val="20"/>
        </w:rPr>
        <w:t>SCell</w:t>
      </w:r>
      <w:proofErr w:type="spellEnd"/>
      <w:r w:rsidR="009443C5">
        <w:rPr>
          <w:rFonts w:eastAsia="MS Mincho"/>
          <w:sz w:val="20"/>
          <w:szCs w:val="20"/>
        </w:rPr>
        <w:t xml:space="preserve"> being activated is known</w:t>
      </w:r>
      <w:r w:rsidR="000B080A">
        <w:rPr>
          <w:rFonts w:eastAsia="MS Mincho"/>
          <w:sz w:val="20"/>
          <w:szCs w:val="20"/>
        </w:rPr>
        <w:t>. Regardless of the measurement cycle, there shouldn’t be any int</w:t>
      </w:r>
      <w:r w:rsidR="00C92337">
        <w:rPr>
          <w:rFonts w:eastAsia="MS Mincho"/>
          <w:sz w:val="20"/>
          <w:szCs w:val="20"/>
        </w:rPr>
        <w:t>erruption on the inter-band victim cell</w:t>
      </w:r>
      <w:r w:rsidR="00487FD5">
        <w:rPr>
          <w:rFonts w:eastAsia="MS Mincho"/>
          <w:sz w:val="20"/>
          <w:szCs w:val="20"/>
        </w:rPr>
        <w:t xml:space="preserve"> </w:t>
      </w:r>
      <w:r w:rsidR="007F748A">
        <w:rPr>
          <w:rFonts w:eastAsia="MS Mincho"/>
          <w:sz w:val="20"/>
          <w:szCs w:val="20"/>
        </w:rPr>
        <w:t>as only fine AGC</w:t>
      </w:r>
      <w:r w:rsidR="00CC07EA">
        <w:rPr>
          <w:rFonts w:eastAsia="MS Mincho"/>
          <w:sz w:val="20"/>
          <w:szCs w:val="20"/>
        </w:rPr>
        <w:t xml:space="preserve"> (DVGA)</w:t>
      </w:r>
      <w:r w:rsidR="007F748A">
        <w:rPr>
          <w:rFonts w:eastAsia="MS Mincho"/>
          <w:sz w:val="20"/>
          <w:szCs w:val="20"/>
        </w:rPr>
        <w:t xml:space="preserve"> adjustment is needed </w:t>
      </w:r>
      <w:r w:rsidR="00B27CE0">
        <w:rPr>
          <w:rFonts w:eastAsia="MS Mincho"/>
          <w:sz w:val="20"/>
          <w:szCs w:val="20"/>
        </w:rPr>
        <w:t>when the measurement cycle &gt; 160ms</w:t>
      </w:r>
      <w:r w:rsidR="003D7F2F">
        <w:rPr>
          <w:rFonts w:eastAsia="MS Mincho"/>
          <w:sz w:val="20"/>
          <w:szCs w:val="20"/>
        </w:rPr>
        <w:t xml:space="preserve"> </w:t>
      </w:r>
      <w:r w:rsidR="00CC07EA">
        <w:rPr>
          <w:rFonts w:eastAsia="MS Mincho"/>
          <w:sz w:val="20"/>
          <w:szCs w:val="20"/>
        </w:rPr>
        <w:t>and the performance degradation is debata</w:t>
      </w:r>
      <w:r w:rsidR="005F4DD8">
        <w:rPr>
          <w:rFonts w:eastAsia="MS Mincho"/>
          <w:sz w:val="20"/>
          <w:szCs w:val="20"/>
        </w:rPr>
        <w:t xml:space="preserve">ble. </w:t>
      </w:r>
    </w:p>
    <w:p w14:paraId="4908C762" w14:textId="77777777" w:rsidR="007F748A" w:rsidRDefault="007F748A" w:rsidP="007A43C7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6BD0383C" w14:textId="7A89D995" w:rsidR="007F748A" w:rsidRDefault="009444EE" w:rsidP="007A43C7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Observation</w:t>
      </w:r>
      <w:r w:rsidR="007F748A" w:rsidRPr="00845549">
        <w:rPr>
          <w:rFonts w:eastAsia="Batang"/>
          <w:b/>
          <w:sz w:val="20"/>
          <w:szCs w:val="20"/>
          <w:lang w:eastAsia="zh-CN"/>
        </w:rPr>
        <w:t xml:space="preserve"> </w:t>
      </w:r>
      <w:r w:rsidR="007F748A">
        <w:rPr>
          <w:rFonts w:eastAsia="Batang"/>
          <w:b/>
          <w:sz w:val="20"/>
          <w:szCs w:val="20"/>
          <w:lang w:eastAsia="zh-CN"/>
        </w:rPr>
        <w:t>1</w:t>
      </w:r>
      <w:r w:rsidR="007F748A"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When the </w:t>
      </w:r>
      <w:proofErr w:type="spellStart"/>
      <w:r w:rsidR="00B27CE0">
        <w:rPr>
          <w:rFonts w:eastAsia="Batang"/>
          <w:b/>
          <w:sz w:val="20"/>
          <w:szCs w:val="20"/>
          <w:lang w:eastAsia="zh-CN"/>
        </w:rPr>
        <w:t>SCell</w:t>
      </w:r>
      <w:proofErr w:type="spellEnd"/>
      <w:r w:rsidR="00B27CE0">
        <w:rPr>
          <w:rFonts w:eastAsia="Batang"/>
          <w:b/>
          <w:sz w:val="20"/>
          <w:szCs w:val="20"/>
          <w:lang w:eastAsia="zh-CN"/>
        </w:rPr>
        <w:t xml:space="preserve"> being activated is known</w:t>
      </w:r>
      <w:r w:rsidR="00DC3756">
        <w:rPr>
          <w:rFonts w:eastAsia="Batang"/>
          <w:b/>
          <w:sz w:val="20"/>
          <w:szCs w:val="20"/>
          <w:lang w:eastAsia="zh-CN"/>
        </w:rPr>
        <w:t xml:space="preserve"> with a </w:t>
      </w:r>
      <w:proofErr w:type="spellStart"/>
      <w:proofErr w:type="gramStart"/>
      <w:r w:rsidR="00DC3756" w:rsidRPr="0065729F">
        <w:rPr>
          <w:rFonts w:eastAsia="Batang"/>
          <w:b/>
          <w:sz w:val="20"/>
          <w:szCs w:val="20"/>
          <w:lang w:eastAsia="zh-CN"/>
        </w:rPr>
        <w:t>measureCycle</w:t>
      </w:r>
      <w:proofErr w:type="spellEnd"/>
      <w:r w:rsidR="00DC3756" w:rsidRPr="0065729F">
        <w:rPr>
          <w:rFonts w:eastAsia="Batang"/>
          <w:b/>
          <w:sz w:val="20"/>
          <w:szCs w:val="20"/>
          <w:lang w:eastAsia="zh-CN"/>
        </w:rPr>
        <w:t xml:space="preserve"> </w:t>
      </w:r>
      <w:r w:rsidR="00DC3756">
        <w:rPr>
          <w:rFonts w:eastAsia="Batang"/>
          <w:b/>
          <w:sz w:val="20"/>
          <w:szCs w:val="20"/>
          <w:lang w:eastAsia="zh-CN"/>
        </w:rPr>
        <w:t xml:space="preserve"> &gt;</w:t>
      </w:r>
      <w:proofErr w:type="gramEnd"/>
      <w:r w:rsidR="00DC3756">
        <w:rPr>
          <w:rFonts w:eastAsia="Batang"/>
          <w:b/>
          <w:sz w:val="20"/>
          <w:szCs w:val="20"/>
          <w:lang w:eastAsia="zh-CN"/>
        </w:rPr>
        <w:t xml:space="preserve"> 160ms</w:t>
      </w:r>
      <w:r w:rsidR="00102354">
        <w:rPr>
          <w:rFonts w:eastAsia="Batang"/>
          <w:b/>
          <w:sz w:val="20"/>
          <w:szCs w:val="20"/>
          <w:lang w:eastAsia="zh-CN"/>
        </w:rPr>
        <w:t>,</w:t>
      </w:r>
      <w:r w:rsidR="00B27CE0">
        <w:rPr>
          <w:rFonts w:eastAsia="Batang"/>
          <w:b/>
          <w:sz w:val="20"/>
          <w:szCs w:val="20"/>
          <w:lang w:eastAsia="zh-CN"/>
        </w:rPr>
        <w:t xml:space="preserve"> only fine AGC (DVGA) adjustment is needed</w:t>
      </w:r>
      <w:r w:rsidR="00102354">
        <w:rPr>
          <w:rFonts w:eastAsia="Batang"/>
          <w:b/>
          <w:sz w:val="20"/>
          <w:szCs w:val="20"/>
          <w:lang w:eastAsia="zh-CN"/>
        </w:rPr>
        <w:t xml:space="preserve">. The performance degradation of the intra-band victim </w:t>
      </w:r>
      <w:proofErr w:type="spellStart"/>
      <w:r w:rsidR="00102354">
        <w:rPr>
          <w:rFonts w:eastAsia="Batang"/>
          <w:b/>
          <w:sz w:val="20"/>
          <w:szCs w:val="20"/>
          <w:lang w:eastAsia="zh-CN"/>
        </w:rPr>
        <w:t>SCell</w:t>
      </w:r>
      <w:proofErr w:type="spellEnd"/>
      <w:r w:rsidR="00102354">
        <w:rPr>
          <w:rFonts w:eastAsia="Batang"/>
          <w:b/>
          <w:sz w:val="20"/>
          <w:szCs w:val="20"/>
          <w:lang w:eastAsia="zh-CN"/>
        </w:rPr>
        <w:t xml:space="preserve"> is </w:t>
      </w:r>
      <w:r w:rsidR="000642B3">
        <w:rPr>
          <w:rFonts w:eastAsia="Batang"/>
          <w:b/>
          <w:sz w:val="20"/>
          <w:szCs w:val="20"/>
          <w:lang w:eastAsia="zh-CN"/>
        </w:rPr>
        <w:t>not s</w:t>
      </w:r>
      <w:r w:rsidR="00A03BA9">
        <w:rPr>
          <w:rFonts w:eastAsia="Batang"/>
          <w:b/>
          <w:sz w:val="20"/>
          <w:szCs w:val="20"/>
          <w:lang w:eastAsia="zh-CN"/>
        </w:rPr>
        <w:t xml:space="preserve">ignificant </w:t>
      </w:r>
      <w:r w:rsidR="009432D5">
        <w:rPr>
          <w:rFonts w:eastAsia="Batang"/>
          <w:b/>
          <w:sz w:val="20"/>
          <w:szCs w:val="20"/>
          <w:lang w:eastAsia="zh-CN"/>
        </w:rPr>
        <w:t xml:space="preserve">and </w:t>
      </w:r>
      <w:r w:rsidR="00CB6A40">
        <w:rPr>
          <w:rFonts w:eastAsia="Batang"/>
          <w:b/>
          <w:sz w:val="20"/>
          <w:szCs w:val="20"/>
          <w:lang w:eastAsia="zh-CN"/>
        </w:rPr>
        <w:t xml:space="preserve">hence </w:t>
      </w:r>
      <w:r w:rsidR="009432D5">
        <w:rPr>
          <w:rFonts w:eastAsia="Batang"/>
          <w:b/>
          <w:sz w:val="20"/>
          <w:szCs w:val="20"/>
          <w:lang w:eastAsia="zh-CN"/>
        </w:rPr>
        <w:t xml:space="preserve">RF re-tuning </w:t>
      </w:r>
      <w:r w:rsidR="00CB6A40">
        <w:rPr>
          <w:rFonts w:eastAsia="Batang"/>
          <w:b/>
          <w:sz w:val="20"/>
          <w:szCs w:val="20"/>
          <w:lang w:eastAsia="zh-CN"/>
        </w:rPr>
        <w:t>is not justified at all.</w:t>
      </w:r>
    </w:p>
    <w:p w14:paraId="5EDE8695" w14:textId="214607C3" w:rsidR="00844BBC" w:rsidRPr="00844BBC" w:rsidRDefault="00CB6A40" w:rsidP="00844BBC">
      <w:pPr>
        <w:rPr>
          <w:rFonts w:eastAsia="Batang"/>
          <w:b/>
          <w:lang w:eastAsia="zh-CN"/>
        </w:rPr>
      </w:pPr>
      <w:r w:rsidRPr="00844BBC">
        <w:rPr>
          <w:rFonts w:eastAsia="Batang"/>
          <w:b/>
          <w:lang w:eastAsia="zh-CN"/>
        </w:rPr>
        <w:t xml:space="preserve">Proposal 1. </w:t>
      </w:r>
      <w:r w:rsidR="00844BBC">
        <w:rPr>
          <w:rFonts w:eastAsia="Batang"/>
          <w:b/>
          <w:lang w:eastAsia="zh-CN"/>
        </w:rPr>
        <w:t>A single interruption applies during i</w:t>
      </w:r>
      <w:r w:rsidR="00844BBC" w:rsidRPr="00844BBC">
        <w:rPr>
          <w:rFonts w:eastAsia="Batang"/>
          <w:b/>
          <w:lang w:eastAsia="zh-CN"/>
        </w:rPr>
        <w:t xml:space="preserve">nter-band CA regardless of whether the victim cell is on an intra-band or inter-band CC </w:t>
      </w:r>
      <w:r w:rsidR="006049FD">
        <w:rPr>
          <w:rFonts w:eastAsia="Batang"/>
          <w:b/>
          <w:lang w:eastAsia="zh-CN"/>
        </w:rPr>
        <w:t>when the</w:t>
      </w:r>
      <w:r w:rsidR="00844BBC" w:rsidRPr="00844BBC">
        <w:rPr>
          <w:rFonts w:eastAsia="Batang"/>
          <w:b/>
          <w:lang w:eastAsia="zh-CN"/>
        </w:rPr>
        <w:t xml:space="preserve"> target </w:t>
      </w:r>
      <w:proofErr w:type="spellStart"/>
      <w:r w:rsidR="00844BBC" w:rsidRPr="00844BBC">
        <w:rPr>
          <w:rFonts w:eastAsia="Batang"/>
          <w:b/>
          <w:lang w:eastAsia="zh-CN"/>
        </w:rPr>
        <w:t>SCell</w:t>
      </w:r>
      <w:proofErr w:type="spellEnd"/>
      <w:r w:rsidR="00844BBC" w:rsidRPr="00844BBC">
        <w:rPr>
          <w:rFonts w:eastAsia="Batang"/>
          <w:b/>
          <w:lang w:eastAsia="zh-CN"/>
        </w:rPr>
        <w:t xml:space="preserve"> is known</w:t>
      </w:r>
      <w:r w:rsidR="006049FD">
        <w:rPr>
          <w:rFonts w:eastAsia="Batang"/>
          <w:b/>
          <w:lang w:eastAsia="zh-CN"/>
        </w:rPr>
        <w:t>.</w:t>
      </w:r>
    </w:p>
    <w:p w14:paraId="3EBE8D62" w14:textId="78710662" w:rsidR="006049FD" w:rsidRDefault="00F95E5D" w:rsidP="00CB6A40">
      <w:pPr>
        <w:pStyle w:val="ListParagraph"/>
        <w:ind w:left="0"/>
        <w:rPr>
          <w:rFonts w:eastAsia="Batang"/>
          <w:bCs/>
          <w:sz w:val="20"/>
          <w:szCs w:val="20"/>
          <w:lang w:eastAsia="zh-CN"/>
        </w:rPr>
      </w:pPr>
      <w:r>
        <w:rPr>
          <w:rFonts w:eastAsia="Batang"/>
          <w:bCs/>
          <w:sz w:val="20"/>
          <w:szCs w:val="20"/>
          <w:lang w:eastAsia="zh-CN"/>
        </w:rPr>
        <w:t xml:space="preserve">Now, let’s consider the case </w:t>
      </w:r>
      <w:r w:rsidR="007A270A">
        <w:rPr>
          <w:rFonts w:eastAsia="Batang"/>
          <w:bCs/>
          <w:sz w:val="20"/>
          <w:szCs w:val="20"/>
          <w:lang w:eastAsia="zh-CN"/>
        </w:rPr>
        <w:t xml:space="preserve">of inter-band CA, when the target </w:t>
      </w:r>
      <w:proofErr w:type="spellStart"/>
      <w:r w:rsidR="007A270A">
        <w:rPr>
          <w:rFonts w:eastAsia="Batang"/>
          <w:bCs/>
          <w:sz w:val="20"/>
          <w:szCs w:val="20"/>
          <w:lang w:eastAsia="zh-CN"/>
        </w:rPr>
        <w:t>SCell</w:t>
      </w:r>
      <w:proofErr w:type="spellEnd"/>
      <w:r w:rsidR="007A270A">
        <w:rPr>
          <w:rFonts w:eastAsia="Batang"/>
          <w:bCs/>
          <w:sz w:val="20"/>
          <w:szCs w:val="20"/>
          <w:lang w:eastAsia="zh-CN"/>
        </w:rPr>
        <w:t xml:space="preserve"> is unknown and there is an </w:t>
      </w:r>
      <w:r w:rsidR="005F057F">
        <w:rPr>
          <w:rFonts w:eastAsia="Batang"/>
          <w:bCs/>
          <w:sz w:val="20"/>
          <w:szCs w:val="20"/>
          <w:lang w:eastAsia="zh-CN"/>
        </w:rPr>
        <w:t xml:space="preserve">intra-band victim </w:t>
      </w:r>
      <w:proofErr w:type="spellStart"/>
      <w:r w:rsidR="005F057F">
        <w:rPr>
          <w:rFonts w:eastAsia="Batang"/>
          <w:bCs/>
          <w:sz w:val="20"/>
          <w:szCs w:val="20"/>
          <w:lang w:eastAsia="zh-CN"/>
        </w:rPr>
        <w:t>SCell</w:t>
      </w:r>
      <w:proofErr w:type="spellEnd"/>
      <w:r w:rsidR="005F057F">
        <w:rPr>
          <w:rFonts w:eastAsia="Batang"/>
          <w:bCs/>
          <w:sz w:val="20"/>
          <w:szCs w:val="20"/>
          <w:lang w:eastAsia="zh-CN"/>
        </w:rPr>
        <w:t xml:space="preserve">. </w:t>
      </w:r>
      <w:r w:rsidR="000C176B">
        <w:rPr>
          <w:rFonts w:eastAsia="Batang"/>
          <w:bCs/>
          <w:sz w:val="20"/>
          <w:szCs w:val="20"/>
          <w:lang w:eastAsia="zh-CN"/>
        </w:rPr>
        <w:t xml:space="preserve">It has been argued that the </w:t>
      </w:r>
      <w:r w:rsidR="00BA5523">
        <w:rPr>
          <w:rFonts w:eastAsia="Batang"/>
          <w:bCs/>
          <w:sz w:val="20"/>
          <w:szCs w:val="20"/>
          <w:lang w:eastAsia="zh-CN"/>
        </w:rPr>
        <w:t>unsettled AGC may cause performance degradation on the intra-band victim cell</w:t>
      </w:r>
      <w:r w:rsidR="00783A61">
        <w:rPr>
          <w:rFonts w:eastAsia="Batang"/>
          <w:bCs/>
          <w:sz w:val="20"/>
          <w:szCs w:val="20"/>
          <w:lang w:eastAsia="zh-CN"/>
        </w:rPr>
        <w:t xml:space="preserve"> and </w:t>
      </w:r>
      <w:r w:rsidR="00C348AF">
        <w:rPr>
          <w:rFonts w:eastAsia="Batang"/>
          <w:bCs/>
          <w:sz w:val="20"/>
          <w:szCs w:val="20"/>
          <w:lang w:eastAsia="zh-CN"/>
        </w:rPr>
        <w:t>hence justifying the need to retune the RF</w:t>
      </w:r>
      <w:r w:rsidR="00CE3208">
        <w:rPr>
          <w:rFonts w:eastAsia="Batang"/>
          <w:bCs/>
          <w:sz w:val="20"/>
          <w:szCs w:val="20"/>
          <w:lang w:eastAsia="zh-CN"/>
        </w:rPr>
        <w:t>.</w:t>
      </w:r>
      <w:r w:rsidR="00FC62E9">
        <w:rPr>
          <w:rFonts w:eastAsia="Batang"/>
          <w:bCs/>
          <w:sz w:val="20"/>
          <w:szCs w:val="20"/>
          <w:lang w:eastAsia="zh-CN"/>
        </w:rPr>
        <w:t xml:space="preserve"> We think that the performance degradation i</w:t>
      </w:r>
      <w:r w:rsidR="00783A61">
        <w:rPr>
          <w:rFonts w:eastAsia="Batang"/>
          <w:bCs/>
          <w:sz w:val="20"/>
          <w:szCs w:val="20"/>
          <w:lang w:eastAsia="zh-CN"/>
        </w:rPr>
        <w:t>s</w:t>
      </w:r>
      <w:r w:rsidR="00FC62E9">
        <w:rPr>
          <w:rFonts w:eastAsia="Batang"/>
          <w:bCs/>
          <w:sz w:val="20"/>
          <w:szCs w:val="20"/>
          <w:lang w:eastAsia="zh-CN"/>
        </w:rPr>
        <w:t xml:space="preserve"> very much receiver implementation dependent</w:t>
      </w:r>
      <w:r w:rsidR="0018053A">
        <w:rPr>
          <w:rFonts w:eastAsia="Batang"/>
          <w:bCs/>
          <w:sz w:val="20"/>
          <w:szCs w:val="20"/>
          <w:lang w:eastAsia="zh-CN"/>
        </w:rPr>
        <w:t xml:space="preserve"> and a smarter UE implementation must not be penalized with throughput degradation</w:t>
      </w:r>
      <w:r w:rsidR="00B6089F">
        <w:rPr>
          <w:rFonts w:eastAsia="Batang"/>
          <w:bCs/>
          <w:sz w:val="20"/>
          <w:szCs w:val="20"/>
          <w:lang w:eastAsia="zh-CN"/>
        </w:rPr>
        <w:t>.</w:t>
      </w:r>
      <w:r w:rsidR="00AC170D">
        <w:rPr>
          <w:rFonts w:eastAsia="Batang"/>
          <w:bCs/>
          <w:sz w:val="20"/>
          <w:szCs w:val="20"/>
          <w:lang w:eastAsia="zh-CN"/>
        </w:rPr>
        <w:t xml:space="preserve"> Furthermore, the performance degradation, if any, would also depend on the frequency separation </w:t>
      </w:r>
      <w:r w:rsidR="0018053A">
        <w:rPr>
          <w:rFonts w:eastAsia="Batang"/>
          <w:bCs/>
          <w:sz w:val="20"/>
          <w:szCs w:val="20"/>
          <w:lang w:eastAsia="zh-CN"/>
        </w:rPr>
        <w:t>between</w:t>
      </w:r>
      <w:r w:rsidR="00AC170D">
        <w:rPr>
          <w:rFonts w:eastAsia="Batang"/>
          <w:bCs/>
          <w:sz w:val="20"/>
          <w:szCs w:val="20"/>
          <w:lang w:eastAsia="zh-CN"/>
        </w:rPr>
        <w:t xml:space="preserve"> the </w:t>
      </w:r>
      <w:r w:rsidR="003F135B">
        <w:rPr>
          <w:rFonts w:eastAsia="Batang"/>
          <w:bCs/>
          <w:sz w:val="20"/>
          <w:szCs w:val="20"/>
          <w:lang w:eastAsia="zh-CN"/>
        </w:rPr>
        <w:t xml:space="preserve">target and victim intra-band cells – non-contiguous </w:t>
      </w:r>
      <w:r w:rsidR="00461327">
        <w:rPr>
          <w:rFonts w:eastAsia="Batang"/>
          <w:bCs/>
          <w:sz w:val="20"/>
          <w:szCs w:val="20"/>
          <w:lang w:eastAsia="zh-CN"/>
        </w:rPr>
        <w:t>cells should not encounter any performance degradation.</w:t>
      </w:r>
    </w:p>
    <w:p w14:paraId="230EC90D" w14:textId="0C3F76AD" w:rsidR="00D652D8" w:rsidRDefault="00D652D8" w:rsidP="00CB6A40">
      <w:pPr>
        <w:pStyle w:val="ListParagraph"/>
        <w:ind w:left="0"/>
        <w:rPr>
          <w:rFonts w:eastAsia="Batang"/>
          <w:bCs/>
          <w:sz w:val="20"/>
          <w:szCs w:val="20"/>
          <w:lang w:eastAsia="zh-CN"/>
        </w:rPr>
      </w:pPr>
      <w:r>
        <w:rPr>
          <w:rFonts w:eastAsia="Batang"/>
          <w:bCs/>
          <w:sz w:val="20"/>
          <w:szCs w:val="20"/>
          <w:lang w:eastAsia="zh-CN"/>
        </w:rPr>
        <w:t xml:space="preserve">Another motivation provided in support </w:t>
      </w:r>
      <w:r w:rsidR="000264CF">
        <w:rPr>
          <w:rFonts w:eastAsia="Batang"/>
          <w:bCs/>
          <w:sz w:val="20"/>
          <w:szCs w:val="20"/>
          <w:lang w:eastAsia="zh-CN"/>
        </w:rPr>
        <w:t xml:space="preserve">of </w:t>
      </w:r>
      <w:r>
        <w:rPr>
          <w:rFonts w:eastAsia="Batang"/>
          <w:bCs/>
          <w:sz w:val="20"/>
          <w:szCs w:val="20"/>
          <w:lang w:eastAsia="zh-CN"/>
        </w:rPr>
        <w:t xml:space="preserve">RF-retuning </w:t>
      </w:r>
      <w:r w:rsidR="00FC3D9F">
        <w:rPr>
          <w:rFonts w:eastAsia="Batang"/>
          <w:bCs/>
          <w:sz w:val="20"/>
          <w:szCs w:val="20"/>
          <w:lang w:eastAsia="zh-CN"/>
        </w:rPr>
        <w:t xml:space="preserve">was to save power. We think that </w:t>
      </w:r>
      <w:r w:rsidR="00037EE6">
        <w:rPr>
          <w:rFonts w:eastAsia="Batang"/>
          <w:bCs/>
          <w:sz w:val="20"/>
          <w:szCs w:val="20"/>
          <w:lang w:eastAsia="zh-CN"/>
        </w:rPr>
        <w:t xml:space="preserve">power savings over small durations do not account much </w:t>
      </w:r>
      <w:r w:rsidR="00B673E8">
        <w:rPr>
          <w:rFonts w:eastAsia="Batang"/>
          <w:bCs/>
          <w:sz w:val="20"/>
          <w:szCs w:val="20"/>
          <w:lang w:eastAsia="zh-CN"/>
        </w:rPr>
        <w:t xml:space="preserve">and must not </w:t>
      </w:r>
      <w:r w:rsidR="001251AF">
        <w:rPr>
          <w:rFonts w:eastAsia="Batang"/>
          <w:bCs/>
          <w:sz w:val="20"/>
          <w:szCs w:val="20"/>
          <w:lang w:eastAsia="zh-CN"/>
        </w:rPr>
        <w:t>provide</w:t>
      </w:r>
      <w:r w:rsidR="00B673E8">
        <w:rPr>
          <w:rFonts w:eastAsia="Batang"/>
          <w:bCs/>
          <w:sz w:val="20"/>
          <w:szCs w:val="20"/>
          <w:lang w:eastAsia="zh-CN"/>
        </w:rPr>
        <w:t xml:space="preserve"> the basis to support RF-retuning</w:t>
      </w:r>
    </w:p>
    <w:p w14:paraId="775BC7D7" w14:textId="170E7539" w:rsidR="00FC62E9" w:rsidRDefault="00FC62E9" w:rsidP="00CB6A40">
      <w:pPr>
        <w:pStyle w:val="ListParagraph"/>
        <w:ind w:left="0"/>
        <w:rPr>
          <w:rFonts w:eastAsia="Batang"/>
          <w:bCs/>
          <w:sz w:val="20"/>
          <w:szCs w:val="20"/>
          <w:lang w:eastAsia="zh-CN"/>
        </w:rPr>
      </w:pPr>
    </w:p>
    <w:p w14:paraId="1D33E291" w14:textId="6C11D6C0" w:rsidR="00783A61" w:rsidRDefault="00B6089F" w:rsidP="00B6089F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Observation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When the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being activated is </w:t>
      </w:r>
      <w:r w:rsidR="00DD544E">
        <w:rPr>
          <w:rFonts w:eastAsia="Batang"/>
          <w:b/>
          <w:sz w:val="20"/>
          <w:szCs w:val="20"/>
          <w:lang w:eastAsia="zh-CN"/>
        </w:rPr>
        <w:t>un</w:t>
      </w:r>
      <w:r>
        <w:rPr>
          <w:rFonts w:eastAsia="Batang"/>
          <w:b/>
          <w:sz w:val="20"/>
          <w:szCs w:val="20"/>
          <w:lang w:eastAsia="zh-CN"/>
        </w:rPr>
        <w:t xml:space="preserve">known </w:t>
      </w:r>
      <w:r w:rsidR="00DD544E">
        <w:rPr>
          <w:rFonts w:eastAsia="Batang"/>
          <w:b/>
          <w:sz w:val="20"/>
          <w:szCs w:val="20"/>
          <w:lang w:eastAsia="zh-CN"/>
        </w:rPr>
        <w:t xml:space="preserve">and there is an intra-band </w:t>
      </w:r>
      <w:r w:rsidR="00783A61">
        <w:rPr>
          <w:rFonts w:eastAsia="Batang"/>
          <w:b/>
          <w:sz w:val="20"/>
          <w:szCs w:val="20"/>
          <w:lang w:eastAsia="zh-CN"/>
        </w:rPr>
        <w:t xml:space="preserve">victim </w:t>
      </w:r>
      <w:proofErr w:type="spellStart"/>
      <w:r w:rsidR="00783A61">
        <w:rPr>
          <w:rFonts w:eastAsia="Batang"/>
          <w:b/>
          <w:sz w:val="20"/>
          <w:szCs w:val="20"/>
          <w:lang w:eastAsia="zh-CN"/>
        </w:rPr>
        <w:t>SCell</w:t>
      </w:r>
      <w:proofErr w:type="spellEnd"/>
      <w:r w:rsidR="00783A61">
        <w:rPr>
          <w:rFonts w:eastAsia="Batang"/>
          <w:b/>
          <w:sz w:val="20"/>
          <w:szCs w:val="20"/>
          <w:lang w:eastAsia="zh-CN"/>
        </w:rPr>
        <w:t xml:space="preserve"> – </w:t>
      </w:r>
    </w:p>
    <w:p w14:paraId="01749135" w14:textId="5E0A9160" w:rsidR="00783A61" w:rsidRDefault="00783A61" w:rsidP="00783A61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The performance degradation of the </w:t>
      </w:r>
      <w:r w:rsidR="001B7829">
        <w:rPr>
          <w:rFonts w:eastAsia="Batang"/>
          <w:b/>
          <w:sz w:val="20"/>
          <w:szCs w:val="20"/>
          <w:lang w:eastAsia="zh-CN"/>
        </w:rPr>
        <w:t>intra-band victim cell is receiver implementation dependent</w:t>
      </w:r>
      <w:r w:rsidR="00775746">
        <w:rPr>
          <w:rFonts w:eastAsia="Batang"/>
          <w:b/>
          <w:sz w:val="20"/>
          <w:szCs w:val="20"/>
          <w:lang w:eastAsia="zh-CN"/>
        </w:rPr>
        <w:t>,</w:t>
      </w:r>
    </w:p>
    <w:p w14:paraId="5677EF2F" w14:textId="2051E09C" w:rsidR="00775746" w:rsidRDefault="00775746" w:rsidP="00783A61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A smart UE must not be penalized with throughput degradation</w:t>
      </w:r>
      <w:r w:rsidR="00C42592">
        <w:rPr>
          <w:rFonts w:eastAsia="Batang"/>
          <w:b/>
          <w:sz w:val="20"/>
          <w:szCs w:val="20"/>
          <w:lang w:eastAsia="zh-CN"/>
        </w:rPr>
        <w:t>, not just on intra-band cells but also on</w:t>
      </w:r>
      <w:r w:rsidR="001B1AA1">
        <w:rPr>
          <w:rFonts w:eastAsia="Batang"/>
          <w:b/>
          <w:sz w:val="20"/>
          <w:szCs w:val="20"/>
          <w:lang w:eastAsia="zh-CN"/>
        </w:rPr>
        <w:t>, potentially many,</w:t>
      </w:r>
      <w:r w:rsidR="00C42592">
        <w:rPr>
          <w:rFonts w:eastAsia="Batang"/>
          <w:b/>
          <w:sz w:val="20"/>
          <w:szCs w:val="20"/>
          <w:lang w:eastAsia="zh-CN"/>
        </w:rPr>
        <w:t xml:space="preserve"> inter-band cells</w:t>
      </w:r>
      <w:r w:rsidR="007D0122">
        <w:rPr>
          <w:rFonts w:eastAsia="Batang"/>
          <w:b/>
          <w:sz w:val="20"/>
          <w:szCs w:val="20"/>
          <w:lang w:eastAsia="zh-CN"/>
        </w:rPr>
        <w:t>,</w:t>
      </w:r>
    </w:p>
    <w:p w14:paraId="0022923C" w14:textId="2387A2D5" w:rsidR="007D0122" w:rsidRPr="00991CC5" w:rsidRDefault="007D0122" w:rsidP="00991CC5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The performance degradation</w:t>
      </w:r>
      <w:r w:rsidR="00D86843">
        <w:rPr>
          <w:rFonts w:eastAsia="Batang"/>
          <w:b/>
          <w:sz w:val="20"/>
          <w:szCs w:val="20"/>
          <w:lang w:eastAsia="zh-CN"/>
        </w:rPr>
        <w:t xml:space="preserve"> of the</w:t>
      </w:r>
      <w:r w:rsidR="003A7057">
        <w:rPr>
          <w:rFonts w:eastAsia="Batang"/>
          <w:b/>
          <w:sz w:val="20"/>
          <w:szCs w:val="20"/>
          <w:lang w:eastAsia="zh-CN"/>
        </w:rPr>
        <w:t xml:space="preserve"> intra-band victim </w:t>
      </w:r>
      <w:r w:rsidR="00165FC0">
        <w:rPr>
          <w:rFonts w:eastAsia="Batang"/>
          <w:b/>
          <w:sz w:val="20"/>
          <w:szCs w:val="20"/>
          <w:lang w:eastAsia="zh-CN"/>
        </w:rPr>
        <w:t>cell</w:t>
      </w:r>
      <w:r>
        <w:rPr>
          <w:rFonts w:eastAsia="Batang"/>
          <w:b/>
          <w:sz w:val="20"/>
          <w:szCs w:val="20"/>
          <w:lang w:eastAsia="zh-CN"/>
        </w:rPr>
        <w:t xml:space="preserve"> also depends on </w:t>
      </w:r>
      <w:r w:rsidR="00165FC0">
        <w:rPr>
          <w:rFonts w:eastAsia="Batang"/>
          <w:b/>
          <w:sz w:val="20"/>
          <w:szCs w:val="20"/>
          <w:lang w:eastAsia="zh-CN"/>
        </w:rPr>
        <w:t>its frequency separation from the target cell</w:t>
      </w:r>
      <w:r w:rsidR="00991CC5">
        <w:rPr>
          <w:rFonts w:eastAsia="Batang"/>
          <w:b/>
          <w:sz w:val="20"/>
          <w:szCs w:val="20"/>
          <w:lang w:eastAsia="zh-CN"/>
        </w:rPr>
        <w:t xml:space="preserve"> – </w:t>
      </w:r>
      <w:r w:rsidR="00165FC0" w:rsidRPr="000B7911">
        <w:rPr>
          <w:rFonts w:eastAsia="Batang"/>
          <w:b/>
          <w:sz w:val="20"/>
          <w:szCs w:val="20"/>
          <w:lang w:eastAsia="zh-CN"/>
        </w:rPr>
        <w:t>non</w:t>
      </w:r>
      <w:r w:rsidR="00803169" w:rsidRPr="000B7911">
        <w:rPr>
          <w:rFonts w:eastAsia="Batang"/>
          <w:b/>
          <w:sz w:val="20"/>
          <w:szCs w:val="20"/>
          <w:lang w:eastAsia="zh-CN"/>
        </w:rPr>
        <w:t>-contiguous cells should not encounter any performance degradation</w:t>
      </w:r>
    </w:p>
    <w:p w14:paraId="146029E0" w14:textId="1DA6D2D7" w:rsidR="00AA0F8B" w:rsidRDefault="00AA0F8B" w:rsidP="00783A61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Any power saving</w:t>
      </w:r>
      <w:r w:rsidR="00FA6788">
        <w:rPr>
          <w:rFonts w:eastAsia="Batang"/>
          <w:b/>
          <w:sz w:val="20"/>
          <w:szCs w:val="20"/>
          <w:lang w:eastAsia="zh-CN"/>
        </w:rPr>
        <w:t xml:space="preserve">s </w:t>
      </w:r>
      <w:r>
        <w:rPr>
          <w:rFonts w:eastAsia="Batang"/>
          <w:b/>
          <w:sz w:val="20"/>
          <w:szCs w:val="20"/>
          <w:lang w:eastAsia="zh-CN"/>
        </w:rPr>
        <w:t xml:space="preserve">due to RF re-tuning are transient and </w:t>
      </w:r>
      <w:r w:rsidR="0033729B">
        <w:rPr>
          <w:rFonts w:eastAsia="Batang"/>
          <w:b/>
          <w:sz w:val="20"/>
          <w:szCs w:val="20"/>
          <w:lang w:eastAsia="zh-CN"/>
        </w:rPr>
        <w:t>are not acceptabl</w:t>
      </w:r>
      <w:r w:rsidR="00F50886">
        <w:rPr>
          <w:rFonts w:eastAsia="Batang"/>
          <w:b/>
          <w:sz w:val="20"/>
          <w:szCs w:val="20"/>
          <w:lang w:eastAsia="zh-CN"/>
        </w:rPr>
        <w:t xml:space="preserve">e for the throughput degradation caused by </w:t>
      </w:r>
      <w:r w:rsidR="00213225">
        <w:rPr>
          <w:rFonts w:eastAsia="Batang"/>
          <w:b/>
          <w:sz w:val="20"/>
          <w:szCs w:val="20"/>
          <w:lang w:eastAsia="zh-CN"/>
        </w:rPr>
        <w:t>multiple interruptions on potentially many (intra/inter-band)</w:t>
      </w:r>
      <w:r w:rsidR="00957737">
        <w:rPr>
          <w:rFonts w:eastAsia="Batang"/>
          <w:b/>
          <w:sz w:val="20"/>
          <w:szCs w:val="20"/>
          <w:lang w:eastAsia="zh-CN"/>
        </w:rPr>
        <w:t xml:space="preserve"> cells </w:t>
      </w:r>
    </w:p>
    <w:p w14:paraId="7D92CCFB" w14:textId="77777777" w:rsidR="00803169" w:rsidRPr="00AA0F8B" w:rsidRDefault="00803169" w:rsidP="00AA0F8B">
      <w:pPr>
        <w:rPr>
          <w:rFonts w:eastAsia="Batang"/>
          <w:b/>
          <w:lang w:eastAsia="zh-CN"/>
        </w:rPr>
      </w:pPr>
    </w:p>
    <w:p w14:paraId="1D9030FC" w14:textId="3D3D6159" w:rsidR="00912A9F" w:rsidRDefault="00847843" w:rsidP="00CB6A40">
      <w:pPr>
        <w:pStyle w:val="ListParagraph"/>
        <w:ind w:left="0"/>
        <w:rPr>
          <w:rFonts w:eastAsia="Batang"/>
          <w:bCs/>
          <w:sz w:val="20"/>
          <w:szCs w:val="20"/>
          <w:lang w:eastAsia="zh-CN"/>
        </w:rPr>
      </w:pPr>
      <w:r>
        <w:rPr>
          <w:rFonts w:eastAsia="Batang"/>
          <w:bCs/>
          <w:sz w:val="20"/>
          <w:szCs w:val="20"/>
          <w:lang w:eastAsia="zh-CN"/>
        </w:rPr>
        <w:t xml:space="preserve">With the above reasons, we think that RF re-tuning </w:t>
      </w:r>
      <w:r w:rsidR="00483DA2">
        <w:rPr>
          <w:rFonts w:eastAsia="Batang"/>
          <w:bCs/>
          <w:sz w:val="20"/>
          <w:szCs w:val="20"/>
          <w:lang w:eastAsia="zh-CN"/>
        </w:rPr>
        <w:t xml:space="preserve">due to </w:t>
      </w:r>
      <w:r w:rsidR="001F3BCA">
        <w:rPr>
          <w:rFonts w:eastAsia="Batang"/>
          <w:bCs/>
          <w:sz w:val="20"/>
          <w:szCs w:val="20"/>
          <w:lang w:eastAsia="zh-CN"/>
        </w:rPr>
        <w:t>DL CCA failures do</w:t>
      </w:r>
      <w:r w:rsidR="00912A9F">
        <w:rPr>
          <w:rFonts w:eastAsia="Batang"/>
          <w:bCs/>
          <w:sz w:val="20"/>
          <w:szCs w:val="20"/>
          <w:lang w:eastAsia="zh-CN"/>
        </w:rPr>
        <w:t xml:space="preserve"> not add much value</w:t>
      </w:r>
      <w:r w:rsidR="00DB6F66">
        <w:rPr>
          <w:rFonts w:eastAsia="Batang"/>
          <w:bCs/>
          <w:sz w:val="20"/>
          <w:szCs w:val="20"/>
          <w:lang w:eastAsia="zh-CN"/>
        </w:rPr>
        <w:t xml:space="preserve"> to the overall system and </w:t>
      </w:r>
      <w:r w:rsidR="00964166">
        <w:rPr>
          <w:rFonts w:eastAsia="Batang"/>
          <w:bCs/>
          <w:sz w:val="20"/>
          <w:szCs w:val="20"/>
          <w:lang w:eastAsia="zh-CN"/>
        </w:rPr>
        <w:t>amounts to a significant throughput degradation</w:t>
      </w:r>
      <w:r w:rsidR="00912A9F">
        <w:rPr>
          <w:rFonts w:eastAsia="Batang"/>
          <w:bCs/>
          <w:sz w:val="20"/>
          <w:szCs w:val="20"/>
          <w:lang w:eastAsia="zh-CN"/>
        </w:rPr>
        <w:t xml:space="preserve"> and should not be </w:t>
      </w:r>
      <w:r w:rsidR="00E9052F">
        <w:rPr>
          <w:rFonts w:eastAsia="Batang"/>
          <w:bCs/>
          <w:sz w:val="20"/>
          <w:szCs w:val="20"/>
          <w:lang w:eastAsia="zh-CN"/>
        </w:rPr>
        <w:t xml:space="preserve">considered in the requirements specification for </w:t>
      </w:r>
      <w:proofErr w:type="spellStart"/>
      <w:r w:rsidR="00E9052F">
        <w:rPr>
          <w:rFonts w:eastAsia="Batang"/>
          <w:bCs/>
          <w:sz w:val="20"/>
          <w:szCs w:val="20"/>
          <w:lang w:eastAsia="zh-CN"/>
        </w:rPr>
        <w:t>SCell</w:t>
      </w:r>
      <w:proofErr w:type="spellEnd"/>
      <w:r w:rsidR="00E9052F">
        <w:rPr>
          <w:rFonts w:eastAsia="Batang"/>
          <w:bCs/>
          <w:sz w:val="20"/>
          <w:szCs w:val="20"/>
          <w:lang w:eastAsia="zh-CN"/>
        </w:rPr>
        <w:t xml:space="preserve"> activation/deactivation.</w:t>
      </w:r>
    </w:p>
    <w:p w14:paraId="5834D0F2" w14:textId="22511467" w:rsidR="00964166" w:rsidRDefault="00964166" w:rsidP="00CB6A40">
      <w:pPr>
        <w:pStyle w:val="ListParagraph"/>
        <w:ind w:left="0"/>
        <w:rPr>
          <w:rFonts w:eastAsia="Batang"/>
          <w:bCs/>
          <w:sz w:val="20"/>
          <w:szCs w:val="20"/>
          <w:lang w:eastAsia="zh-CN"/>
        </w:rPr>
      </w:pPr>
    </w:p>
    <w:p w14:paraId="2E1DE8B4" w14:textId="39280A2C" w:rsidR="00237A29" w:rsidRDefault="00964166" w:rsidP="00CB6A40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 w:rsidR="00B009E0"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 w:rsidR="00C87C6D">
        <w:rPr>
          <w:rFonts w:eastAsia="Batang"/>
          <w:b/>
          <w:sz w:val="20"/>
          <w:szCs w:val="20"/>
          <w:lang w:eastAsia="zh-CN"/>
        </w:rPr>
        <w:t xml:space="preserve">No need to consider RF retuning due to DL CCA failures in </w:t>
      </w:r>
      <w:proofErr w:type="spellStart"/>
      <w:r w:rsidR="00237A29">
        <w:rPr>
          <w:rFonts w:eastAsia="Batang"/>
          <w:b/>
          <w:sz w:val="20"/>
          <w:szCs w:val="20"/>
          <w:lang w:eastAsia="zh-CN"/>
        </w:rPr>
        <w:t>SCell</w:t>
      </w:r>
      <w:proofErr w:type="spellEnd"/>
      <w:r w:rsidR="00237A29">
        <w:rPr>
          <w:rFonts w:eastAsia="Batang"/>
          <w:b/>
          <w:sz w:val="20"/>
          <w:szCs w:val="20"/>
          <w:lang w:eastAsia="zh-CN"/>
        </w:rPr>
        <w:t xml:space="preserve"> activation/deactivation requirements.</w:t>
      </w:r>
    </w:p>
    <w:p w14:paraId="501B1672" w14:textId="77777777" w:rsidR="00AC690E" w:rsidRDefault="00AC690E" w:rsidP="00CB6A40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165924E7" w14:textId="1A0B28C7" w:rsidR="00CB6A40" w:rsidRDefault="00237A29" w:rsidP="00CB6A40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Proposal 3. </w:t>
      </w:r>
      <w:r w:rsidR="00964166">
        <w:rPr>
          <w:rFonts w:eastAsia="Batang"/>
          <w:b/>
          <w:sz w:val="20"/>
          <w:szCs w:val="20"/>
          <w:lang w:eastAsia="zh-CN"/>
        </w:rPr>
        <w:t>A single</w:t>
      </w:r>
      <w:r w:rsidR="00CB6A40">
        <w:rPr>
          <w:rFonts w:eastAsia="Batang"/>
          <w:b/>
          <w:sz w:val="20"/>
          <w:szCs w:val="20"/>
          <w:lang w:eastAsia="zh-CN"/>
        </w:rPr>
        <w:t xml:space="preserve"> interruption applies to any victim cell outside the band with the </w:t>
      </w:r>
      <w:r w:rsidR="00AC690E">
        <w:rPr>
          <w:rFonts w:eastAsia="Batang"/>
          <w:b/>
          <w:sz w:val="20"/>
          <w:szCs w:val="20"/>
          <w:lang w:eastAsia="zh-CN"/>
        </w:rPr>
        <w:t xml:space="preserve">(known or unknown) </w:t>
      </w:r>
      <w:proofErr w:type="spellStart"/>
      <w:r w:rsidR="00CB6A40">
        <w:rPr>
          <w:rFonts w:eastAsia="Batang"/>
          <w:b/>
          <w:sz w:val="20"/>
          <w:szCs w:val="20"/>
          <w:lang w:eastAsia="zh-CN"/>
        </w:rPr>
        <w:t>SCell</w:t>
      </w:r>
      <w:proofErr w:type="spellEnd"/>
      <w:r w:rsidR="00CB6A40">
        <w:rPr>
          <w:rFonts w:eastAsia="Batang"/>
          <w:b/>
          <w:sz w:val="20"/>
          <w:szCs w:val="20"/>
          <w:lang w:eastAsia="zh-CN"/>
        </w:rPr>
        <w:t xml:space="preserve"> being activated, irrespective of whether any </w:t>
      </w:r>
      <w:r w:rsidR="00261D01">
        <w:rPr>
          <w:rFonts w:eastAsia="Batang"/>
          <w:b/>
          <w:sz w:val="20"/>
          <w:szCs w:val="20"/>
          <w:lang w:eastAsia="zh-CN"/>
        </w:rPr>
        <w:t>intra-band victim cell is present or not</w:t>
      </w:r>
      <w:r w:rsidR="00AC690E">
        <w:rPr>
          <w:rFonts w:eastAsia="Batang"/>
          <w:b/>
          <w:sz w:val="20"/>
          <w:szCs w:val="20"/>
          <w:lang w:eastAsia="zh-CN"/>
        </w:rPr>
        <w:t xml:space="preserve"> and</w:t>
      </w:r>
      <w:r w:rsidR="00CB6A40">
        <w:rPr>
          <w:rFonts w:eastAsia="Batang"/>
          <w:b/>
          <w:sz w:val="20"/>
          <w:szCs w:val="20"/>
          <w:lang w:eastAsia="zh-CN"/>
        </w:rPr>
        <w:t>. No further clarification is needed in the spec text.</w:t>
      </w:r>
    </w:p>
    <w:p w14:paraId="156D1F5E" w14:textId="77777777" w:rsidR="00CB6A40" w:rsidRDefault="00CB6A40" w:rsidP="007A43C7">
      <w:pPr>
        <w:pStyle w:val="ListParagraph"/>
        <w:ind w:left="0"/>
        <w:rPr>
          <w:rFonts w:eastAsia="MS Mincho"/>
          <w:sz w:val="20"/>
          <w:szCs w:val="20"/>
        </w:rPr>
      </w:pPr>
    </w:p>
    <w:p w14:paraId="05109B46" w14:textId="792BDA1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C896DD2" w14:textId="77777777" w:rsidR="00AC690E" w:rsidRDefault="00AC690E" w:rsidP="00AC690E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Observation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1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When the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being activated is known with a </w:t>
      </w:r>
      <w:proofErr w:type="spellStart"/>
      <w:proofErr w:type="gramStart"/>
      <w:r w:rsidRPr="0065729F">
        <w:rPr>
          <w:rFonts w:eastAsia="Batang"/>
          <w:b/>
          <w:sz w:val="20"/>
          <w:szCs w:val="20"/>
          <w:lang w:eastAsia="zh-CN"/>
        </w:rPr>
        <w:t>measureCycle</w:t>
      </w:r>
      <w:proofErr w:type="spellEnd"/>
      <w:r w:rsidRPr="0065729F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 xml:space="preserve"> &gt;</w:t>
      </w:r>
      <w:proofErr w:type="gramEnd"/>
      <w:r>
        <w:rPr>
          <w:rFonts w:eastAsia="Batang"/>
          <w:b/>
          <w:sz w:val="20"/>
          <w:szCs w:val="20"/>
          <w:lang w:eastAsia="zh-CN"/>
        </w:rPr>
        <w:t xml:space="preserve"> 160ms, only fine AGC (DVGA) adjustment is needed. The performance degradation of the intra-band victim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is not significant and hence RF re-tuning is not justified at all.</w:t>
      </w:r>
    </w:p>
    <w:p w14:paraId="6A150FD1" w14:textId="77777777" w:rsidR="00D5310C" w:rsidRDefault="00D5310C" w:rsidP="00AC690E">
      <w:pPr>
        <w:rPr>
          <w:rFonts w:eastAsia="Batang"/>
          <w:b/>
          <w:lang w:eastAsia="zh-CN"/>
        </w:rPr>
      </w:pPr>
    </w:p>
    <w:p w14:paraId="7F46D4DF" w14:textId="18E6D20E" w:rsidR="00AC690E" w:rsidRPr="00844BBC" w:rsidRDefault="00AC690E" w:rsidP="00AC690E">
      <w:pPr>
        <w:rPr>
          <w:rFonts w:eastAsia="Batang"/>
          <w:b/>
          <w:lang w:eastAsia="zh-CN"/>
        </w:rPr>
      </w:pPr>
      <w:r w:rsidRPr="00844BBC">
        <w:rPr>
          <w:rFonts w:eastAsia="Batang"/>
          <w:b/>
          <w:lang w:eastAsia="zh-CN"/>
        </w:rPr>
        <w:t xml:space="preserve">Proposal 1. </w:t>
      </w:r>
      <w:r>
        <w:rPr>
          <w:rFonts w:eastAsia="Batang"/>
          <w:b/>
          <w:lang w:eastAsia="zh-CN"/>
        </w:rPr>
        <w:t>A single interruption applies during i</w:t>
      </w:r>
      <w:r w:rsidRPr="00844BBC">
        <w:rPr>
          <w:rFonts w:eastAsia="Batang"/>
          <w:b/>
          <w:lang w:eastAsia="zh-CN"/>
        </w:rPr>
        <w:t xml:space="preserve">nter-band CA regardless of whether the victim cell is on an intra-band or inter-band CC </w:t>
      </w:r>
      <w:r>
        <w:rPr>
          <w:rFonts w:eastAsia="Batang"/>
          <w:b/>
          <w:lang w:eastAsia="zh-CN"/>
        </w:rPr>
        <w:t>when the</w:t>
      </w:r>
      <w:r w:rsidRPr="00844BBC">
        <w:rPr>
          <w:rFonts w:eastAsia="Batang"/>
          <w:b/>
          <w:lang w:eastAsia="zh-CN"/>
        </w:rPr>
        <w:t xml:space="preserve"> target </w:t>
      </w:r>
      <w:proofErr w:type="spellStart"/>
      <w:r w:rsidRPr="00844BBC">
        <w:rPr>
          <w:rFonts w:eastAsia="Batang"/>
          <w:b/>
          <w:lang w:eastAsia="zh-CN"/>
        </w:rPr>
        <w:t>SCell</w:t>
      </w:r>
      <w:proofErr w:type="spellEnd"/>
      <w:r w:rsidRPr="00844BBC">
        <w:rPr>
          <w:rFonts w:eastAsia="Batang"/>
          <w:b/>
          <w:lang w:eastAsia="zh-CN"/>
        </w:rPr>
        <w:t xml:space="preserve"> is known</w:t>
      </w:r>
      <w:r>
        <w:rPr>
          <w:rFonts w:eastAsia="Batang"/>
          <w:b/>
          <w:lang w:eastAsia="zh-CN"/>
        </w:rPr>
        <w:t>.</w:t>
      </w:r>
    </w:p>
    <w:p w14:paraId="44D28240" w14:textId="77777777" w:rsidR="00AC690E" w:rsidRDefault="00AC690E" w:rsidP="00AC690E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Observation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When the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being activated is unknown and there is an intra-band victim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– </w:t>
      </w:r>
    </w:p>
    <w:p w14:paraId="5ADB9968" w14:textId="77777777" w:rsidR="00AC690E" w:rsidRDefault="00AC690E" w:rsidP="00AC690E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The performance degradation of the intra-band victim cell is receiver implementation dependent,</w:t>
      </w:r>
    </w:p>
    <w:p w14:paraId="3599018D" w14:textId="77777777" w:rsidR="00AC690E" w:rsidRDefault="00AC690E" w:rsidP="00AC690E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A smart UE must not be penalized with throughput degradation, not just on intra-band cells but also on, potentially many, inter-band cells,</w:t>
      </w:r>
    </w:p>
    <w:p w14:paraId="49DD3EBC" w14:textId="77777777" w:rsidR="00AC690E" w:rsidRPr="00991CC5" w:rsidRDefault="00AC690E" w:rsidP="00AC690E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The performance degradation of the intra-band victim cell also depends on its frequency separation from the target cell – </w:t>
      </w:r>
      <w:r w:rsidRPr="000B7911">
        <w:rPr>
          <w:rFonts w:eastAsia="Batang"/>
          <w:b/>
          <w:sz w:val="20"/>
          <w:szCs w:val="20"/>
          <w:lang w:eastAsia="zh-CN"/>
        </w:rPr>
        <w:t>non-contiguous cells should not encounter any performance degradation</w:t>
      </w:r>
    </w:p>
    <w:p w14:paraId="47BC9B32" w14:textId="77777777" w:rsidR="00AC690E" w:rsidRDefault="00AC690E" w:rsidP="00AC690E">
      <w:pPr>
        <w:pStyle w:val="ListParagraph"/>
        <w:numPr>
          <w:ilvl w:val="0"/>
          <w:numId w:val="32"/>
        </w:numPr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Any power savings due to RF re-tuning are transient and are not acceptable for the throughput degradation caused by multiple interruptions on potentially many (intra/inter-band) cells </w:t>
      </w:r>
    </w:p>
    <w:p w14:paraId="4308AD55" w14:textId="77777777" w:rsidR="00AC690E" w:rsidRDefault="00AC690E" w:rsidP="002B78B6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4E84C6C1" w14:textId="77777777" w:rsidR="00D5310C" w:rsidRDefault="00D5310C" w:rsidP="00D5310C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>Proposal</w:t>
      </w:r>
      <w:r w:rsidRPr="00845549">
        <w:rPr>
          <w:rFonts w:eastAsia="Batang"/>
          <w:b/>
          <w:sz w:val="20"/>
          <w:szCs w:val="20"/>
          <w:lang w:eastAsia="zh-CN"/>
        </w:rPr>
        <w:t xml:space="preserve"> </w:t>
      </w:r>
      <w:r>
        <w:rPr>
          <w:rFonts w:eastAsia="Batang"/>
          <w:b/>
          <w:sz w:val="20"/>
          <w:szCs w:val="20"/>
          <w:lang w:eastAsia="zh-CN"/>
        </w:rPr>
        <w:t>2</w:t>
      </w:r>
      <w:r w:rsidRPr="00845549">
        <w:rPr>
          <w:rFonts w:eastAsia="Batang"/>
          <w:b/>
          <w:sz w:val="20"/>
          <w:szCs w:val="20"/>
          <w:lang w:eastAsia="zh-CN"/>
        </w:rPr>
        <w:t xml:space="preserve">. </w:t>
      </w:r>
      <w:r>
        <w:rPr>
          <w:rFonts w:eastAsia="Batang"/>
          <w:b/>
          <w:sz w:val="20"/>
          <w:szCs w:val="20"/>
          <w:lang w:eastAsia="zh-CN"/>
        </w:rPr>
        <w:t xml:space="preserve">No need to consider RF retuning due to DL CCA failures in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activation/deactivation requirements.</w:t>
      </w:r>
    </w:p>
    <w:p w14:paraId="56C9B23A" w14:textId="77777777" w:rsidR="00D5310C" w:rsidRDefault="00D5310C" w:rsidP="00D5310C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</w:p>
    <w:p w14:paraId="12C74C4A" w14:textId="77777777" w:rsidR="00D5310C" w:rsidRDefault="00D5310C" w:rsidP="00D5310C">
      <w:pPr>
        <w:pStyle w:val="ListParagraph"/>
        <w:ind w:left="0"/>
        <w:rPr>
          <w:rFonts w:eastAsia="Batang"/>
          <w:b/>
          <w:sz w:val="20"/>
          <w:szCs w:val="20"/>
          <w:lang w:eastAsia="zh-CN"/>
        </w:rPr>
      </w:pPr>
      <w:r>
        <w:rPr>
          <w:rFonts w:eastAsia="Batang"/>
          <w:b/>
          <w:sz w:val="20"/>
          <w:szCs w:val="20"/>
          <w:lang w:eastAsia="zh-CN"/>
        </w:rPr>
        <w:t xml:space="preserve">Proposal 3. A single interruption applies to any victim cell outside the band with the (known or unknown) </w:t>
      </w:r>
      <w:proofErr w:type="spellStart"/>
      <w:r>
        <w:rPr>
          <w:rFonts w:eastAsia="Batang"/>
          <w:b/>
          <w:sz w:val="20"/>
          <w:szCs w:val="20"/>
          <w:lang w:eastAsia="zh-CN"/>
        </w:rPr>
        <w:t>SCell</w:t>
      </w:r>
      <w:proofErr w:type="spellEnd"/>
      <w:r>
        <w:rPr>
          <w:rFonts w:eastAsia="Batang"/>
          <w:b/>
          <w:sz w:val="20"/>
          <w:szCs w:val="20"/>
          <w:lang w:eastAsia="zh-CN"/>
        </w:rPr>
        <w:t xml:space="preserve"> being activated, irrespective of whether any intra-band victim cell is present or not and. No further clarification is needed in the spec text.</w:t>
      </w:r>
    </w:p>
    <w:p w14:paraId="02C677F9" w14:textId="77777777" w:rsidR="00D5310C" w:rsidRDefault="00D5310C" w:rsidP="00D5310C">
      <w:pPr>
        <w:pStyle w:val="ListParagraph"/>
        <w:ind w:left="0"/>
        <w:rPr>
          <w:rFonts w:eastAsia="MS Mincho"/>
          <w:sz w:val="20"/>
          <w:szCs w:val="20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10769F" w14:textId="68673977" w:rsidR="00CB3927" w:rsidRPr="00CB3927" w:rsidRDefault="0045046B" w:rsidP="001D59D9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</w:t>
      </w:r>
      <w:r w:rsidR="00E2225B" w:rsidRPr="00E2225B">
        <w:rPr>
          <w:lang w:val="en-US"/>
        </w:rPr>
        <w:t>R4-2</w:t>
      </w:r>
      <w:r w:rsidR="001E0971">
        <w:rPr>
          <w:lang w:val="en-US"/>
        </w:rPr>
        <w:t>105</w:t>
      </w:r>
      <w:r w:rsidR="007577E1">
        <w:rPr>
          <w:lang w:val="en-US"/>
        </w:rPr>
        <w:t>700</w:t>
      </w:r>
      <w:r w:rsidR="00E2225B" w:rsidRPr="00E2225B">
        <w:rPr>
          <w:lang w:val="en-US"/>
        </w:rPr>
        <w:t>, "WF on NR-U RRM Core Requirements"</w:t>
      </w:r>
      <w:r w:rsidR="007C44CE">
        <w:rPr>
          <w:lang w:val="en-US"/>
        </w:rPr>
        <w:t>,</w:t>
      </w:r>
      <w:r w:rsidR="00E2225B" w:rsidRPr="00E2225B">
        <w:rPr>
          <w:lang w:val="en-US"/>
        </w:rPr>
        <w:t xml:space="preserve"> Ericsson, RAN</w:t>
      </w:r>
      <w:r w:rsidR="001E212B">
        <w:rPr>
          <w:lang w:val="en-US"/>
        </w:rPr>
        <w:t>4</w:t>
      </w:r>
      <w:r w:rsidR="00E2225B" w:rsidRPr="00E2225B">
        <w:rPr>
          <w:lang w:val="en-US"/>
        </w:rPr>
        <w:t>#9</w:t>
      </w:r>
      <w:r w:rsidR="00FA2644">
        <w:rPr>
          <w:lang w:val="en-US"/>
        </w:rPr>
        <w:t>8</w:t>
      </w:r>
      <w:r w:rsidR="001D59D9">
        <w:rPr>
          <w:lang w:val="en-US"/>
        </w:rPr>
        <w:t>bis-</w:t>
      </w:r>
      <w:r w:rsidR="00E2225B" w:rsidRPr="00E2225B">
        <w:rPr>
          <w:lang w:val="en-US"/>
        </w:rPr>
        <w:t xml:space="preserve">e </w:t>
      </w:r>
      <w:r w:rsidR="001D59D9">
        <w:rPr>
          <w:lang w:val="en-US"/>
        </w:rPr>
        <w:t>April</w:t>
      </w:r>
      <w:r w:rsidR="00E2225B" w:rsidRPr="00E2225B">
        <w:rPr>
          <w:lang w:val="en-US"/>
        </w:rPr>
        <w:t xml:space="preserve"> 202</w:t>
      </w:r>
      <w:r w:rsidR="001E0971">
        <w:rPr>
          <w:lang w:val="en-US"/>
        </w:rPr>
        <w:t>1</w:t>
      </w:r>
    </w:p>
    <w:p w14:paraId="4ECD0287" w14:textId="3FA35F18" w:rsidR="003316C1" w:rsidRDefault="003316C1" w:rsidP="002B78B6">
      <w:pPr>
        <w:rPr>
          <w:lang w:val="en-US"/>
        </w:rPr>
      </w:pPr>
    </w:p>
    <w:sectPr w:rsidR="003316C1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BFF10" w14:textId="77777777" w:rsidR="00F97EBB" w:rsidRDefault="00F97EBB">
      <w:r>
        <w:separator/>
      </w:r>
    </w:p>
  </w:endnote>
  <w:endnote w:type="continuationSeparator" w:id="0">
    <w:p w14:paraId="75FAF7B7" w14:textId="77777777" w:rsidR="00F97EBB" w:rsidRDefault="00F97EBB">
      <w:r>
        <w:continuationSeparator/>
      </w:r>
    </w:p>
  </w:endnote>
  <w:endnote w:type="continuationNotice" w:id="1">
    <w:p w14:paraId="2CEECEC4" w14:textId="77777777" w:rsidR="00F97EBB" w:rsidRDefault="00F97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B68F9" w14:textId="77777777" w:rsidR="0055276C" w:rsidRDefault="00552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B4AB1" w14:textId="77777777" w:rsidR="00F97EBB" w:rsidRDefault="00F97EBB">
      <w:r>
        <w:separator/>
      </w:r>
    </w:p>
  </w:footnote>
  <w:footnote w:type="continuationSeparator" w:id="0">
    <w:p w14:paraId="7119C807" w14:textId="77777777" w:rsidR="00F97EBB" w:rsidRDefault="00F97EBB">
      <w:r>
        <w:continuationSeparator/>
      </w:r>
    </w:p>
  </w:footnote>
  <w:footnote w:type="continuationNotice" w:id="1">
    <w:p w14:paraId="0F0F41E2" w14:textId="77777777" w:rsidR="00F97EBB" w:rsidRDefault="00F97E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4BE9B" w14:textId="77777777" w:rsidR="0055276C" w:rsidRDefault="00552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5919" w14:textId="77777777" w:rsidR="0055276C" w:rsidRDefault="00552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DC4D8" w14:textId="77777777" w:rsidR="0055276C" w:rsidRDefault="00552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00C38"/>
    <w:multiLevelType w:val="hybridMultilevel"/>
    <w:tmpl w:val="DA0EC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430F0"/>
    <w:multiLevelType w:val="hybridMultilevel"/>
    <w:tmpl w:val="83A4AB7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3B2C374">
      <w:numFmt w:val="bullet"/>
      <w:lvlText w:val="-"/>
      <w:lvlJc w:val="left"/>
      <w:pPr>
        <w:ind w:left="1724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BF3513"/>
    <w:multiLevelType w:val="hybridMultilevel"/>
    <w:tmpl w:val="C7FCC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A045D"/>
    <w:multiLevelType w:val="hybridMultilevel"/>
    <w:tmpl w:val="3046523E"/>
    <w:lvl w:ilvl="0" w:tplc="74149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EEC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A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62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E4C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2E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63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C6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517BE"/>
    <w:multiLevelType w:val="hybridMultilevel"/>
    <w:tmpl w:val="FBA450B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39110918"/>
    <w:multiLevelType w:val="hybridMultilevel"/>
    <w:tmpl w:val="F364C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6628FF"/>
    <w:multiLevelType w:val="hybridMultilevel"/>
    <w:tmpl w:val="CC0C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1" w15:restartNumberingAfterBreak="0">
    <w:nsid w:val="481C2C1D"/>
    <w:multiLevelType w:val="hybridMultilevel"/>
    <w:tmpl w:val="1E7CF474"/>
    <w:lvl w:ilvl="0" w:tplc="93221B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A0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A48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40F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5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5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CB3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674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83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475B13"/>
    <w:multiLevelType w:val="hybridMultilevel"/>
    <w:tmpl w:val="6884FE3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528168F5"/>
    <w:multiLevelType w:val="hybridMultilevel"/>
    <w:tmpl w:val="0A641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10B64"/>
    <w:multiLevelType w:val="hybridMultilevel"/>
    <w:tmpl w:val="50B6E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F22A7"/>
    <w:multiLevelType w:val="hybridMultilevel"/>
    <w:tmpl w:val="4914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9C65544"/>
    <w:multiLevelType w:val="hybridMultilevel"/>
    <w:tmpl w:val="F4B8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A1D0D"/>
    <w:multiLevelType w:val="hybridMultilevel"/>
    <w:tmpl w:val="7CFAE2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855787"/>
    <w:multiLevelType w:val="hybridMultilevel"/>
    <w:tmpl w:val="1F86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09191F"/>
    <w:multiLevelType w:val="hybridMultilevel"/>
    <w:tmpl w:val="D53CF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AE5702"/>
    <w:multiLevelType w:val="hybridMultilevel"/>
    <w:tmpl w:val="4D041BFC"/>
    <w:lvl w:ilvl="0" w:tplc="F35CD6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453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2B8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4A7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C6D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8D6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8A8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EF6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80A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B90952"/>
    <w:multiLevelType w:val="hybridMultilevel"/>
    <w:tmpl w:val="A582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503A9F"/>
    <w:multiLevelType w:val="hybridMultilevel"/>
    <w:tmpl w:val="6DB8B18E"/>
    <w:lvl w:ilvl="0" w:tplc="0A0A6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5A2C6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7E331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A23C1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26043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4A571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EEFA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E2AC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E4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6B7B2A22"/>
    <w:multiLevelType w:val="hybridMultilevel"/>
    <w:tmpl w:val="D976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E690211"/>
    <w:multiLevelType w:val="hybridMultilevel"/>
    <w:tmpl w:val="FB08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ECA1B0B"/>
    <w:multiLevelType w:val="hybridMultilevel"/>
    <w:tmpl w:val="34B09838"/>
    <w:lvl w:ilvl="0" w:tplc="08EE1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0D3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09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E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2E7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7C70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324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FE01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CBE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F265F4"/>
    <w:multiLevelType w:val="hybridMultilevel"/>
    <w:tmpl w:val="F91E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9" w15:restartNumberingAfterBreak="0">
    <w:nsid w:val="7346122E"/>
    <w:multiLevelType w:val="hybridMultilevel"/>
    <w:tmpl w:val="27B4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39CA"/>
    <w:multiLevelType w:val="hybridMultilevel"/>
    <w:tmpl w:val="8C22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31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8"/>
  </w:num>
  <w:num w:numId="8">
    <w:abstractNumId w:val="16"/>
  </w:num>
  <w:num w:numId="9">
    <w:abstractNumId w:val="22"/>
  </w:num>
  <w:num w:numId="10">
    <w:abstractNumId w:val="25"/>
  </w:num>
  <w:num w:numId="11">
    <w:abstractNumId w:val="13"/>
  </w:num>
  <w:num w:numId="12">
    <w:abstractNumId w:val="4"/>
  </w:num>
  <w:num w:numId="13">
    <w:abstractNumId w:val="12"/>
  </w:num>
  <w:num w:numId="14">
    <w:abstractNumId w:val="2"/>
  </w:num>
  <w:num w:numId="15">
    <w:abstractNumId w:val="29"/>
  </w:num>
  <w:num w:numId="16">
    <w:abstractNumId w:val="9"/>
  </w:num>
  <w:num w:numId="17">
    <w:abstractNumId w:val="14"/>
  </w:num>
  <w:num w:numId="18">
    <w:abstractNumId w:val="15"/>
  </w:num>
  <w:num w:numId="19">
    <w:abstractNumId w:val="24"/>
  </w:num>
  <w:num w:numId="20">
    <w:abstractNumId w:val="23"/>
  </w:num>
  <w:num w:numId="21">
    <w:abstractNumId w:val="30"/>
  </w:num>
  <w:num w:numId="22">
    <w:abstractNumId w:val="21"/>
  </w:num>
  <w:num w:numId="23">
    <w:abstractNumId w:val="18"/>
  </w:num>
  <w:num w:numId="24">
    <w:abstractNumId w:val="5"/>
  </w:num>
  <w:num w:numId="25">
    <w:abstractNumId w:val="8"/>
  </w:num>
  <w:num w:numId="26">
    <w:abstractNumId w:val="19"/>
  </w:num>
  <w:num w:numId="27">
    <w:abstractNumId w:val="17"/>
  </w:num>
  <w:num w:numId="28">
    <w:abstractNumId w:val="7"/>
  </w:num>
  <w:num w:numId="29">
    <w:abstractNumId w:val="20"/>
  </w:num>
  <w:num w:numId="30">
    <w:abstractNumId w:val="11"/>
  </w:num>
  <w:num w:numId="31">
    <w:abstractNumId w:val="3"/>
  </w:num>
  <w:num w:numId="3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A83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D0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5D7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4CF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C34"/>
    <w:rsid w:val="00030D6A"/>
    <w:rsid w:val="0003108E"/>
    <w:rsid w:val="000310C3"/>
    <w:rsid w:val="000311C6"/>
    <w:rsid w:val="000316B9"/>
    <w:rsid w:val="000317A7"/>
    <w:rsid w:val="000318E5"/>
    <w:rsid w:val="00032846"/>
    <w:rsid w:val="00032A06"/>
    <w:rsid w:val="000330B1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BA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37EE6"/>
    <w:rsid w:val="00040184"/>
    <w:rsid w:val="00040549"/>
    <w:rsid w:val="000407FE"/>
    <w:rsid w:val="00040D39"/>
    <w:rsid w:val="00040DEE"/>
    <w:rsid w:val="000412D4"/>
    <w:rsid w:val="000415ED"/>
    <w:rsid w:val="00041973"/>
    <w:rsid w:val="000419F6"/>
    <w:rsid w:val="00041A4F"/>
    <w:rsid w:val="00041BEA"/>
    <w:rsid w:val="00041D2E"/>
    <w:rsid w:val="000420FB"/>
    <w:rsid w:val="000421CD"/>
    <w:rsid w:val="000426FE"/>
    <w:rsid w:val="00042D46"/>
    <w:rsid w:val="00043021"/>
    <w:rsid w:val="00043AC2"/>
    <w:rsid w:val="00043D07"/>
    <w:rsid w:val="00043D2E"/>
    <w:rsid w:val="00044053"/>
    <w:rsid w:val="0004410C"/>
    <w:rsid w:val="0004411A"/>
    <w:rsid w:val="000446A4"/>
    <w:rsid w:val="00044AAA"/>
    <w:rsid w:val="00044D7F"/>
    <w:rsid w:val="00044F34"/>
    <w:rsid w:val="0004511D"/>
    <w:rsid w:val="00045318"/>
    <w:rsid w:val="000453A6"/>
    <w:rsid w:val="00045634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10C"/>
    <w:rsid w:val="0005179F"/>
    <w:rsid w:val="00051970"/>
    <w:rsid w:val="00051E8B"/>
    <w:rsid w:val="00052226"/>
    <w:rsid w:val="00052246"/>
    <w:rsid w:val="00052294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B3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118"/>
    <w:rsid w:val="00072661"/>
    <w:rsid w:val="00072859"/>
    <w:rsid w:val="00072B8A"/>
    <w:rsid w:val="0007357B"/>
    <w:rsid w:val="000737DA"/>
    <w:rsid w:val="00074192"/>
    <w:rsid w:val="0007431F"/>
    <w:rsid w:val="00074466"/>
    <w:rsid w:val="00074491"/>
    <w:rsid w:val="000748AB"/>
    <w:rsid w:val="00074E2E"/>
    <w:rsid w:val="00075279"/>
    <w:rsid w:val="0007555F"/>
    <w:rsid w:val="00075901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91D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805"/>
    <w:rsid w:val="00092919"/>
    <w:rsid w:val="00092CBB"/>
    <w:rsid w:val="00092DCA"/>
    <w:rsid w:val="00093445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058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56E"/>
    <w:rsid w:val="000A16E8"/>
    <w:rsid w:val="000A1893"/>
    <w:rsid w:val="000A1E52"/>
    <w:rsid w:val="000A20F6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59E7"/>
    <w:rsid w:val="000A6602"/>
    <w:rsid w:val="000A6C97"/>
    <w:rsid w:val="000A6DD4"/>
    <w:rsid w:val="000A786A"/>
    <w:rsid w:val="000A791E"/>
    <w:rsid w:val="000A7931"/>
    <w:rsid w:val="000A79E3"/>
    <w:rsid w:val="000B0451"/>
    <w:rsid w:val="000B04A1"/>
    <w:rsid w:val="000B0794"/>
    <w:rsid w:val="000B080A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2A"/>
    <w:rsid w:val="000B5D9D"/>
    <w:rsid w:val="000B5DA1"/>
    <w:rsid w:val="000B5FC6"/>
    <w:rsid w:val="000B6253"/>
    <w:rsid w:val="000B6D46"/>
    <w:rsid w:val="000B6EF5"/>
    <w:rsid w:val="000B7055"/>
    <w:rsid w:val="000B71F7"/>
    <w:rsid w:val="000B7352"/>
    <w:rsid w:val="000B741A"/>
    <w:rsid w:val="000B7873"/>
    <w:rsid w:val="000B7911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76B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B2"/>
    <w:rsid w:val="000D0AD3"/>
    <w:rsid w:val="000D0D43"/>
    <w:rsid w:val="000D0E72"/>
    <w:rsid w:val="000D0F40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2EBA"/>
    <w:rsid w:val="000D3487"/>
    <w:rsid w:val="000D37C0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55"/>
    <w:rsid w:val="000D5F83"/>
    <w:rsid w:val="000D6220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CA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6EEE"/>
    <w:rsid w:val="000E76B6"/>
    <w:rsid w:val="000E776E"/>
    <w:rsid w:val="000E7792"/>
    <w:rsid w:val="000E7C88"/>
    <w:rsid w:val="000E7F2C"/>
    <w:rsid w:val="000F0115"/>
    <w:rsid w:val="000F03D1"/>
    <w:rsid w:val="000F0AC0"/>
    <w:rsid w:val="000F0BE8"/>
    <w:rsid w:val="000F0D6C"/>
    <w:rsid w:val="000F0E0B"/>
    <w:rsid w:val="000F112B"/>
    <w:rsid w:val="000F11EE"/>
    <w:rsid w:val="000F121D"/>
    <w:rsid w:val="000F16DD"/>
    <w:rsid w:val="000F18A9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2A5"/>
    <w:rsid w:val="000F33F8"/>
    <w:rsid w:val="000F3CD5"/>
    <w:rsid w:val="000F3F4F"/>
    <w:rsid w:val="000F4491"/>
    <w:rsid w:val="000F49C8"/>
    <w:rsid w:val="000F4C31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354"/>
    <w:rsid w:val="0010240B"/>
    <w:rsid w:val="001024F8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666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1"/>
    <w:rsid w:val="00114412"/>
    <w:rsid w:val="00114825"/>
    <w:rsid w:val="00114AFE"/>
    <w:rsid w:val="00114B6B"/>
    <w:rsid w:val="00114C7C"/>
    <w:rsid w:val="0011517E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123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484"/>
    <w:rsid w:val="00122762"/>
    <w:rsid w:val="001229D0"/>
    <w:rsid w:val="00122A07"/>
    <w:rsid w:val="00123257"/>
    <w:rsid w:val="00123595"/>
    <w:rsid w:val="001239DE"/>
    <w:rsid w:val="00124252"/>
    <w:rsid w:val="00124802"/>
    <w:rsid w:val="00124944"/>
    <w:rsid w:val="00124EC1"/>
    <w:rsid w:val="001251AF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1D8"/>
    <w:rsid w:val="00131543"/>
    <w:rsid w:val="00131569"/>
    <w:rsid w:val="00131793"/>
    <w:rsid w:val="00131E99"/>
    <w:rsid w:val="00131FD4"/>
    <w:rsid w:val="00132E63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47F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45A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29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DF2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92E"/>
    <w:rsid w:val="00161A77"/>
    <w:rsid w:val="00161A89"/>
    <w:rsid w:val="00161AB9"/>
    <w:rsid w:val="00161CA1"/>
    <w:rsid w:val="00161E96"/>
    <w:rsid w:val="00161F03"/>
    <w:rsid w:val="00161FE8"/>
    <w:rsid w:val="001625AA"/>
    <w:rsid w:val="00162A3C"/>
    <w:rsid w:val="00162AD6"/>
    <w:rsid w:val="00162C83"/>
    <w:rsid w:val="0016310C"/>
    <w:rsid w:val="0016332A"/>
    <w:rsid w:val="00163472"/>
    <w:rsid w:val="0016366C"/>
    <w:rsid w:val="0016369F"/>
    <w:rsid w:val="00163868"/>
    <w:rsid w:val="001638F0"/>
    <w:rsid w:val="00163997"/>
    <w:rsid w:val="00163E56"/>
    <w:rsid w:val="0016442D"/>
    <w:rsid w:val="00164660"/>
    <w:rsid w:val="001646A8"/>
    <w:rsid w:val="00164DF9"/>
    <w:rsid w:val="00164EFD"/>
    <w:rsid w:val="00165031"/>
    <w:rsid w:val="00165223"/>
    <w:rsid w:val="0016554F"/>
    <w:rsid w:val="00165FC0"/>
    <w:rsid w:val="001660D7"/>
    <w:rsid w:val="001661AA"/>
    <w:rsid w:val="00166492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6B6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4A99"/>
    <w:rsid w:val="00175278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53A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357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07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03C"/>
    <w:rsid w:val="00193142"/>
    <w:rsid w:val="00193747"/>
    <w:rsid w:val="00193BAC"/>
    <w:rsid w:val="00194117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2A9"/>
    <w:rsid w:val="001A3553"/>
    <w:rsid w:val="001A3C78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BCF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AA1"/>
    <w:rsid w:val="001B1CEA"/>
    <w:rsid w:val="001B2219"/>
    <w:rsid w:val="001B2358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631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829"/>
    <w:rsid w:val="001B795D"/>
    <w:rsid w:val="001B7E76"/>
    <w:rsid w:val="001B7EC6"/>
    <w:rsid w:val="001C01B9"/>
    <w:rsid w:val="001C064F"/>
    <w:rsid w:val="001C0CE4"/>
    <w:rsid w:val="001C11F9"/>
    <w:rsid w:val="001C1821"/>
    <w:rsid w:val="001C186D"/>
    <w:rsid w:val="001C1E5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8F5"/>
    <w:rsid w:val="001C7AB5"/>
    <w:rsid w:val="001C7CB9"/>
    <w:rsid w:val="001C7FE6"/>
    <w:rsid w:val="001D021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48A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31"/>
    <w:rsid w:val="001D52E4"/>
    <w:rsid w:val="001D52FE"/>
    <w:rsid w:val="001D5430"/>
    <w:rsid w:val="001D59D9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7D"/>
    <w:rsid w:val="001E08BE"/>
    <w:rsid w:val="001E0971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2B"/>
    <w:rsid w:val="001E21F7"/>
    <w:rsid w:val="001E23E2"/>
    <w:rsid w:val="001E2916"/>
    <w:rsid w:val="001E2922"/>
    <w:rsid w:val="001E2D37"/>
    <w:rsid w:val="001E2EF6"/>
    <w:rsid w:val="001E31EE"/>
    <w:rsid w:val="001E32E0"/>
    <w:rsid w:val="001E3571"/>
    <w:rsid w:val="001E3ECE"/>
    <w:rsid w:val="001E432B"/>
    <w:rsid w:val="001E443A"/>
    <w:rsid w:val="001E4ADF"/>
    <w:rsid w:val="001E52E9"/>
    <w:rsid w:val="001E537A"/>
    <w:rsid w:val="001E5782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BCA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93F"/>
    <w:rsid w:val="001F7D63"/>
    <w:rsid w:val="0020025E"/>
    <w:rsid w:val="00200696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DCD"/>
    <w:rsid w:val="00205462"/>
    <w:rsid w:val="002064D1"/>
    <w:rsid w:val="002065C3"/>
    <w:rsid w:val="002069A6"/>
    <w:rsid w:val="00206B0D"/>
    <w:rsid w:val="00206BA3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69C"/>
    <w:rsid w:val="002127E6"/>
    <w:rsid w:val="002128B4"/>
    <w:rsid w:val="00212EF5"/>
    <w:rsid w:val="00212F0B"/>
    <w:rsid w:val="00213225"/>
    <w:rsid w:val="002132B5"/>
    <w:rsid w:val="00213766"/>
    <w:rsid w:val="002142D2"/>
    <w:rsid w:val="0021443F"/>
    <w:rsid w:val="0021455A"/>
    <w:rsid w:val="00214938"/>
    <w:rsid w:val="00214FC9"/>
    <w:rsid w:val="0021523B"/>
    <w:rsid w:val="0021540D"/>
    <w:rsid w:val="00215528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C75"/>
    <w:rsid w:val="00216E44"/>
    <w:rsid w:val="0021711A"/>
    <w:rsid w:val="00217290"/>
    <w:rsid w:val="002174B8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3EC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515"/>
    <w:rsid w:val="00230709"/>
    <w:rsid w:val="0023088F"/>
    <w:rsid w:val="00230B9A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1C3"/>
    <w:rsid w:val="002322F6"/>
    <w:rsid w:val="00232AC7"/>
    <w:rsid w:val="00232F66"/>
    <w:rsid w:val="0023322D"/>
    <w:rsid w:val="00233355"/>
    <w:rsid w:val="00233807"/>
    <w:rsid w:val="00233907"/>
    <w:rsid w:val="002339E1"/>
    <w:rsid w:val="00233F8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143"/>
    <w:rsid w:val="00237211"/>
    <w:rsid w:val="0023729A"/>
    <w:rsid w:val="00237544"/>
    <w:rsid w:val="002376C5"/>
    <w:rsid w:val="00237771"/>
    <w:rsid w:val="00237A29"/>
    <w:rsid w:val="00237BAA"/>
    <w:rsid w:val="00237E42"/>
    <w:rsid w:val="0024085D"/>
    <w:rsid w:val="00240B88"/>
    <w:rsid w:val="00240E24"/>
    <w:rsid w:val="0024118F"/>
    <w:rsid w:val="0024195D"/>
    <w:rsid w:val="00242173"/>
    <w:rsid w:val="002421F0"/>
    <w:rsid w:val="00242C29"/>
    <w:rsid w:val="00242DE1"/>
    <w:rsid w:val="00242F4D"/>
    <w:rsid w:val="00243175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6FC0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D01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2F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07"/>
    <w:rsid w:val="00267DC6"/>
    <w:rsid w:val="00270326"/>
    <w:rsid w:val="00270373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7AD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27"/>
    <w:rsid w:val="00281830"/>
    <w:rsid w:val="00281855"/>
    <w:rsid w:val="002820BE"/>
    <w:rsid w:val="00282117"/>
    <w:rsid w:val="002821F2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87F05"/>
    <w:rsid w:val="00290020"/>
    <w:rsid w:val="00290419"/>
    <w:rsid w:val="002909C4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EF9"/>
    <w:rsid w:val="002932EC"/>
    <w:rsid w:val="00293465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3F3"/>
    <w:rsid w:val="002A1AD8"/>
    <w:rsid w:val="002A1EE9"/>
    <w:rsid w:val="002A2164"/>
    <w:rsid w:val="002A271D"/>
    <w:rsid w:val="002A28D2"/>
    <w:rsid w:val="002A2AB0"/>
    <w:rsid w:val="002A2BD7"/>
    <w:rsid w:val="002A3790"/>
    <w:rsid w:val="002A3BFD"/>
    <w:rsid w:val="002A3D19"/>
    <w:rsid w:val="002A4267"/>
    <w:rsid w:val="002A429C"/>
    <w:rsid w:val="002A439C"/>
    <w:rsid w:val="002A47F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6FFC"/>
    <w:rsid w:val="002A7425"/>
    <w:rsid w:val="002A7704"/>
    <w:rsid w:val="002B0225"/>
    <w:rsid w:val="002B02CB"/>
    <w:rsid w:val="002B047D"/>
    <w:rsid w:val="002B04DD"/>
    <w:rsid w:val="002B05C7"/>
    <w:rsid w:val="002B06D6"/>
    <w:rsid w:val="002B0745"/>
    <w:rsid w:val="002B09CD"/>
    <w:rsid w:val="002B0A10"/>
    <w:rsid w:val="002B0B00"/>
    <w:rsid w:val="002B0D87"/>
    <w:rsid w:val="002B0E6F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9F1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8B6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67D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909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27A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70D"/>
    <w:rsid w:val="002D4919"/>
    <w:rsid w:val="002D4A80"/>
    <w:rsid w:val="002D4F07"/>
    <w:rsid w:val="002D5DDD"/>
    <w:rsid w:val="002D5FB1"/>
    <w:rsid w:val="002D6076"/>
    <w:rsid w:val="002D6137"/>
    <w:rsid w:val="002D6292"/>
    <w:rsid w:val="002D6707"/>
    <w:rsid w:val="002D6A77"/>
    <w:rsid w:val="002D73F9"/>
    <w:rsid w:val="002D74E0"/>
    <w:rsid w:val="002D7845"/>
    <w:rsid w:val="002D7A31"/>
    <w:rsid w:val="002E0337"/>
    <w:rsid w:val="002E036F"/>
    <w:rsid w:val="002E054E"/>
    <w:rsid w:val="002E0997"/>
    <w:rsid w:val="002E1435"/>
    <w:rsid w:val="002E15C8"/>
    <w:rsid w:val="002E173F"/>
    <w:rsid w:val="002E18DE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A66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D77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65D"/>
    <w:rsid w:val="002F7AE6"/>
    <w:rsid w:val="002F7B99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A1C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B12"/>
    <w:rsid w:val="00310EB2"/>
    <w:rsid w:val="00311507"/>
    <w:rsid w:val="00311D14"/>
    <w:rsid w:val="00311D70"/>
    <w:rsid w:val="00311EF9"/>
    <w:rsid w:val="003124BC"/>
    <w:rsid w:val="00312747"/>
    <w:rsid w:val="0031278D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9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4D9"/>
    <w:rsid w:val="0032698A"/>
    <w:rsid w:val="00326A1F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6C1"/>
    <w:rsid w:val="003317AF"/>
    <w:rsid w:val="00331E0E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82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29B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CF2"/>
    <w:rsid w:val="00343D87"/>
    <w:rsid w:val="00343DF8"/>
    <w:rsid w:val="003443B7"/>
    <w:rsid w:val="00344828"/>
    <w:rsid w:val="003450B1"/>
    <w:rsid w:val="00345468"/>
    <w:rsid w:val="00345715"/>
    <w:rsid w:val="00345CD4"/>
    <w:rsid w:val="00345CDD"/>
    <w:rsid w:val="00345CEF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AD"/>
    <w:rsid w:val="003501DD"/>
    <w:rsid w:val="003502DD"/>
    <w:rsid w:val="0035030A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553"/>
    <w:rsid w:val="003567A6"/>
    <w:rsid w:val="00356CB6"/>
    <w:rsid w:val="00356DCF"/>
    <w:rsid w:val="00357207"/>
    <w:rsid w:val="003574B2"/>
    <w:rsid w:val="00357870"/>
    <w:rsid w:val="00357F6F"/>
    <w:rsid w:val="003602B3"/>
    <w:rsid w:val="00360AFF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244"/>
    <w:rsid w:val="0036684F"/>
    <w:rsid w:val="0036696B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0D2"/>
    <w:rsid w:val="00373574"/>
    <w:rsid w:val="00373582"/>
    <w:rsid w:val="00373D7E"/>
    <w:rsid w:val="00373F41"/>
    <w:rsid w:val="0037459C"/>
    <w:rsid w:val="003745A3"/>
    <w:rsid w:val="003746AC"/>
    <w:rsid w:val="00374AC2"/>
    <w:rsid w:val="00374BED"/>
    <w:rsid w:val="00374E69"/>
    <w:rsid w:val="0037510C"/>
    <w:rsid w:val="00375737"/>
    <w:rsid w:val="00375B1E"/>
    <w:rsid w:val="00376137"/>
    <w:rsid w:val="003765B6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0F1"/>
    <w:rsid w:val="00384A48"/>
    <w:rsid w:val="00384B9C"/>
    <w:rsid w:val="00384C3E"/>
    <w:rsid w:val="00384DC1"/>
    <w:rsid w:val="00384EC3"/>
    <w:rsid w:val="00385043"/>
    <w:rsid w:val="003850E8"/>
    <w:rsid w:val="00385741"/>
    <w:rsid w:val="00385B76"/>
    <w:rsid w:val="00385D57"/>
    <w:rsid w:val="00386006"/>
    <w:rsid w:val="003861E5"/>
    <w:rsid w:val="00386381"/>
    <w:rsid w:val="0038645C"/>
    <w:rsid w:val="00386966"/>
    <w:rsid w:val="003869C2"/>
    <w:rsid w:val="00386D4D"/>
    <w:rsid w:val="00386F90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6CB"/>
    <w:rsid w:val="0039273C"/>
    <w:rsid w:val="003927C8"/>
    <w:rsid w:val="003928AD"/>
    <w:rsid w:val="00392A7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5B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5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641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D80"/>
    <w:rsid w:val="003A6F4F"/>
    <w:rsid w:val="003A7057"/>
    <w:rsid w:val="003A72DF"/>
    <w:rsid w:val="003A73DF"/>
    <w:rsid w:val="003A75BE"/>
    <w:rsid w:val="003A76F1"/>
    <w:rsid w:val="003A79BE"/>
    <w:rsid w:val="003A7B83"/>
    <w:rsid w:val="003A7E49"/>
    <w:rsid w:val="003A7EB5"/>
    <w:rsid w:val="003A7F53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D0B"/>
    <w:rsid w:val="003B7F08"/>
    <w:rsid w:val="003C01D1"/>
    <w:rsid w:val="003C0465"/>
    <w:rsid w:val="003C04C9"/>
    <w:rsid w:val="003C0670"/>
    <w:rsid w:val="003C06DA"/>
    <w:rsid w:val="003C0B08"/>
    <w:rsid w:val="003C1867"/>
    <w:rsid w:val="003C1AD6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7E"/>
    <w:rsid w:val="003D0B81"/>
    <w:rsid w:val="003D0E8A"/>
    <w:rsid w:val="003D1398"/>
    <w:rsid w:val="003D172E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485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6C6"/>
    <w:rsid w:val="003D58BD"/>
    <w:rsid w:val="003D5914"/>
    <w:rsid w:val="003D5EED"/>
    <w:rsid w:val="003D663A"/>
    <w:rsid w:val="003D687C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D7F2F"/>
    <w:rsid w:val="003E0135"/>
    <w:rsid w:val="003E0BFB"/>
    <w:rsid w:val="003E0FC6"/>
    <w:rsid w:val="003E16D1"/>
    <w:rsid w:val="003E1B49"/>
    <w:rsid w:val="003E2135"/>
    <w:rsid w:val="003E2167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5C"/>
    <w:rsid w:val="003E69B5"/>
    <w:rsid w:val="003E69B9"/>
    <w:rsid w:val="003E6EBE"/>
    <w:rsid w:val="003E6F49"/>
    <w:rsid w:val="003E7070"/>
    <w:rsid w:val="003E73F1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5B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B74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3F7FF6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4CD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7B9"/>
    <w:rsid w:val="00411BF9"/>
    <w:rsid w:val="00411FAF"/>
    <w:rsid w:val="004127F8"/>
    <w:rsid w:val="00412DA0"/>
    <w:rsid w:val="00412FB2"/>
    <w:rsid w:val="00413080"/>
    <w:rsid w:val="00413586"/>
    <w:rsid w:val="004136E7"/>
    <w:rsid w:val="0041388D"/>
    <w:rsid w:val="00413F8D"/>
    <w:rsid w:val="0041470F"/>
    <w:rsid w:val="00414717"/>
    <w:rsid w:val="00414A74"/>
    <w:rsid w:val="00414BD6"/>
    <w:rsid w:val="0041502F"/>
    <w:rsid w:val="00415142"/>
    <w:rsid w:val="00415201"/>
    <w:rsid w:val="00415B2E"/>
    <w:rsid w:val="00415C35"/>
    <w:rsid w:val="00415D4C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EB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4EC8"/>
    <w:rsid w:val="00425203"/>
    <w:rsid w:val="0042538A"/>
    <w:rsid w:val="004255E7"/>
    <w:rsid w:val="0042582A"/>
    <w:rsid w:val="00425B32"/>
    <w:rsid w:val="00426755"/>
    <w:rsid w:val="00426EF4"/>
    <w:rsid w:val="0042751E"/>
    <w:rsid w:val="00427859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3E7F"/>
    <w:rsid w:val="004342A0"/>
    <w:rsid w:val="004343CE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77D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71A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283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327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AD5"/>
    <w:rsid w:val="00464DE0"/>
    <w:rsid w:val="00465063"/>
    <w:rsid w:val="00465074"/>
    <w:rsid w:val="00465144"/>
    <w:rsid w:val="00465153"/>
    <w:rsid w:val="004653A9"/>
    <w:rsid w:val="004653B9"/>
    <w:rsid w:val="00465763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A3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9E"/>
    <w:rsid w:val="00473EF8"/>
    <w:rsid w:val="0047402B"/>
    <w:rsid w:val="004742D0"/>
    <w:rsid w:val="00474729"/>
    <w:rsid w:val="00474A30"/>
    <w:rsid w:val="00474DE6"/>
    <w:rsid w:val="00475A29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3DA2"/>
    <w:rsid w:val="004841D6"/>
    <w:rsid w:val="0048421C"/>
    <w:rsid w:val="00484596"/>
    <w:rsid w:val="004846BA"/>
    <w:rsid w:val="0048493E"/>
    <w:rsid w:val="00484DBB"/>
    <w:rsid w:val="00484FF9"/>
    <w:rsid w:val="004851CE"/>
    <w:rsid w:val="004852B8"/>
    <w:rsid w:val="004852CF"/>
    <w:rsid w:val="0048538E"/>
    <w:rsid w:val="004856E9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E84"/>
    <w:rsid w:val="00487F58"/>
    <w:rsid w:val="00487FD5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88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4BD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EE9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888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3EFA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1E"/>
    <w:rsid w:val="004C352A"/>
    <w:rsid w:val="004C3617"/>
    <w:rsid w:val="004C3FB5"/>
    <w:rsid w:val="004C437D"/>
    <w:rsid w:val="004C4476"/>
    <w:rsid w:val="004C4708"/>
    <w:rsid w:val="004C498D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E40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AB"/>
    <w:rsid w:val="004D4BFB"/>
    <w:rsid w:val="004D4ECC"/>
    <w:rsid w:val="004D4F0D"/>
    <w:rsid w:val="004D5664"/>
    <w:rsid w:val="004D5B8B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6D4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A8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4B6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D24"/>
    <w:rsid w:val="004F3ECF"/>
    <w:rsid w:val="004F40FA"/>
    <w:rsid w:val="004F415A"/>
    <w:rsid w:val="004F419D"/>
    <w:rsid w:val="004F4207"/>
    <w:rsid w:val="004F4607"/>
    <w:rsid w:val="004F4823"/>
    <w:rsid w:val="004F4B02"/>
    <w:rsid w:val="004F4E5F"/>
    <w:rsid w:val="004F4EF2"/>
    <w:rsid w:val="004F4F23"/>
    <w:rsid w:val="004F5D10"/>
    <w:rsid w:val="004F5D58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3A5A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72"/>
    <w:rsid w:val="00513DAE"/>
    <w:rsid w:val="00514344"/>
    <w:rsid w:val="005146DA"/>
    <w:rsid w:val="00514869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1A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5E9"/>
    <w:rsid w:val="005246D7"/>
    <w:rsid w:val="0052474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3D4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4FDA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77F"/>
    <w:rsid w:val="005429F0"/>
    <w:rsid w:val="00542FA9"/>
    <w:rsid w:val="00543144"/>
    <w:rsid w:val="0054320A"/>
    <w:rsid w:val="005433DB"/>
    <w:rsid w:val="00543B8C"/>
    <w:rsid w:val="00544264"/>
    <w:rsid w:val="005443C3"/>
    <w:rsid w:val="005445E3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288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76C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DE9"/>
    <w:rsid w:val="00555EBE"/>
    <w:rsid w:val="005560FA"/>
    <w:rsid w:val="005561C7"/>
    <w:rsid w:val="0055637B"/>
    <w:rsid w:val="00556750"/>
    <w:rsid w:val="00556921"/>
    <w:rsid w:val="00556B23"/>
    <w:rsid w:val="00556F00"/>
    <w:rsid w:val="00557396"/>
    <w:rsid w:val="00557421"/>
    <w:rsid w:val="005576F7"/>
    <w:rsid w:val="00557798"/>
    <w:rsid w:val="005577D4"/>
    <w:rsid w:val="0055790A"/>
    <w:rsid w:val="00557B80"/>
    <w:rsid w:val="00557DB3"/>
    <w:rsid w:val="00557F68"/>
    <w:rsid w:val="00560478"/>
    <w:rsid w:val="00560757"/>
    <w:rsid w:val="005608FE"/>
    <w:rsid w:val="00560A3B"/>
    <w:rsid w:val="00560E4B"/>
    <w:rsid w:val="00560F91"/>
    <w:rsid w:val="0056185E"/>
    <w:rsid w:val="00561C55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2CE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93A"/>
    <w:rsid w:val="00572F7F"/>
    <w:rsid w:val="00572FC7"/>
    <w:rsid w:val="005733DB"/>
    <w:rsid w:val="00573546"/>
    <w:rsid w:val="0057369B"/>
    <w:rsid w:val="0057387C"/>
    <w:rsid w:val="00573959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DC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838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DAF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4A6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665"/>
    <w:rsid w:val="005A58BB"/>
    <w:rsid w:val="005A5A4C"/>
    <w:rsid w:val="005A5CD5"/>
    <w:rsid w:val="005A6358"/>
    <w:rsid w:val="005A6C62"/>
    <w:rsid w:val="005A6E60"/>
    <w:rsid w:val="005A7173"/>
    <w:rsid w:val="005A7708"/>
    <w:rsid w:val="005B03E7"/>
    <w:rsid w:val="005B0860"/>
    <w:rsid w:val="005B0AF1"/>
    <w:rsid w:val="005B0D7B"/>
    <w:rsid w:val="005B192E"/>
    <w:rsid w:val="005B21B5"/>
    <w:rsid w:val="005B27D6"/>
    <w:rsid w:val="005B2A37"/>
    <w:rsid w:val="005B2DCE"/>
    <w:rsid w:val="005B32B4"/>
    <w:rsid w:val="005B3367"/>
    <w:rsid w:val="005B354A"/>
    <w:rsid w:val="005B3889"/>
    <w:rsid w:val="005B3FEF"/>
    <w:rsid w:val="005B4117"/>
    <w:rsid w:val="005B4270"/>
    <w:rsid w:val="005B4429"/>
    <w:rsid w:val="005B448B"/>
    <w:rsid w:val="005B4A39"/>
    <w:rsid w:val="005B4F0F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CCE"/>
    <w:rsid w:val="005B7E13"/>
    <w:rsid w:val="005C0F93"/>
    <w:rsid w:val="005C1017"/>
    <w:rsid w:val="005C1262"/>
    <w:rsid w:val="005C1734"/>
    <w:rsid w:val="005C1AD8"/>
    <w:rsid w:val="005C1E31"/>
    <w:rsid w:val="005C27C0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4B28"/>
    <w:rsid w:val="005C5273"/>
    <w:rsid w:val="005C5A7D"/>
    <w:rsid w:val="005C5D20"/>
    <w:rsid w:val="005C5F4D"/>
    <w:rsid w:val="005C6289"/>
    <w:rsid w:val="005C629C"/>
    <w:rsid w:val="005C63E4"/>
    <w:rsid w:val="005C6500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EC9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CA5"/>
    <w:rsid w:val="005D3E9F"/>
    <w:rsid w:val="005D3F0A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6EB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5E45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57F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B40"/>
    <w:rsid w:val="005F4D72"/>
    <w:rsid w:val="005F4DD8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35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4A"/>
    <w:rsid w:val="0060337C"/>
    <w:rsid w:val="00603617"/>
    <w:rsid w:val="00603AD7"/>
    <w:rsid w:val="00603D2B"/>
    <w:rsid w:val="00604099"/>
    <w:rsid w:val="00604115"/>
    <w:rsid w:val="00604502"/>
    <w:rsid w:val="0060466C"/>
    <w:rsid w:val="006046B6"/>
    <w:rsid w:val="00604821"/>
    <w:rsid w:val="006049FD"/>
    <w:rsid w:val="006050F7"/>
    <w:rsid w:val="006055E6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ACA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CAC"/>
    <w:rsid w:val="00624E83"/>
    <w:rsid w:val="0062523E"/>
    <w:rsid w:val="006252F1"/>
    <w:rsid w:val="00625405"/>
    <w:rsid w:val="00625743"/>
    <w:rsid w:val="00625749"/>
    <w:rsid w:val="0062576A"/>
    <w:rsid w:val="00625806"/>
    <w:rsid w:val="0062581C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13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37EF2"/>
    <w:rsid w:val="00640B19"/>
    <w:rsid w:val="00640C2E"/>
    <w:rsid w:val="00641591"/>
    <w:rsid w:val="006415CF"/>
    <w:rsid w:val="00641707"/>
    <w:rsid w:val="00641761"/>
    <w:rsid w:val="00641A77"/>
    <w:rsid w:val="00641A9D"/>
    <w:rsid w:val="00641AFB"/>
    <w:rsid w:val="00641C15"/>
    <w:rsid w:val="00641E21"/>
    <w:rsid w:val="00642525"/>
    <w:rsid w:val="0064284E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0E7C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039"/>
    <w:rsid w:val="006546CC"/>
    <w:rsid w:val="0065500C"/>
    <w:rsid w:val="006551F3"/>
    <w:rsid w:val="00655288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64F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0DC"/>
    <w:rsid w:val="006644C2"/>
    <w:rsid w:val="00664DBB"/>
    <w:rsid w:val="0066565F"/>
    <w:rsid w:val="00665702"/>
    <w:rsid w:val="006658DA"/>
    <w:rsid w:val="00665CB1"/>
    <w:rsid w:val="00665D5D"/>
    <w:rsid w:val="006660B3"/>
    <w:rsid w:val="00666737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AAC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1B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B04"/>
    <w:rsid w:val="00684CED"/>
    <w:rsid w:val="00685270"/>
    <w:rsid w:val="006853CF"/>
    <w:rsid w:val="006854D9"/>
    <w:rsid w:val="00685537"/>
    <w:rsid w:val="00685726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21F"/>
    <w:rsid w:val="006A5467"/>
    <w:rsid w:val="006A549A"/>
    <w:rsid w:val="006A5D49"/>
    <w:rsid w:val="006A64C8"/>
    <w:rsid w:val="006A6A94"/>
    <w:rsid w:val="006A6B7C"/>
    <w:rsid w:val="006A789A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469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A44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B"/>
    <w:rsid w:val="006C2C1C"/>
    <w:rsid w:val="006C2C82"/>
    <w:rsid w:val="006C2FD5"/>
    <w:rsid w:val="006C30E3"/>
    <w:rsid w:val="006C34D4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27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C42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C3A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147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782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0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64D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251"/>
    <w:rsid w:val="006F67F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C"/>
    <w:rsid w:val="00705C39"/>
    <w:rsid w:val="00705C3E"/>
    <w:rsid w:val="00705C9E"/>
    <w:rsid w:val="00705EB8"/>
    <w:rsid w:val="00705F76"/>
    <w:rsid w:val="00706044"/>
    <w:rsid w:val="00706076"/>
    <w:rsid w:val="00706435"/>
    <w:rsid w:val="00706740"/>
    <w:rsid w:val="00706CEE"/>
    <w:rsid w:val="007070F0"/>
    <w:rsid w:val="0070733C"/>
    <w:rsid w:val="007074CE"/>
    <w:rsid w:val="0070764E"/>
    <w:rsid w:val="007079C2"/>
    <w:rsid w:val="00707A97"/>
    <w:rsid w:val="00707CFB"/>
    <w:rsid w:val="0071022E"/>
    <w:rsid w:val="007108D8"/>
    <w:rsid w:val="00710B5D"/>
    <w:rsid w:val="00710E8B"/>
    <w:rsid w:val="0071157E"/>
    <w:rsid w:val="00711EFE"/>
    <w:rsid w:val="00711F11"/>
    <w:rsid w:val="00712565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75C"/>
    <w:rsid w:val="00716E18"/>
    <w:rsid w:val="00717450"/>
    <w:rsid w:val="00717CA9"/>
    <w:rsid w:val="00717F9A"/>
    <w:rsid w:val="007201D2"/>
    <w:rsid w:val="007206C6"/>
    <w:rsid w:val="00720D3A"/>
    <w:rsid w:val="00721053"/>
    <w:rsid w:val="00721134"/>
    <w:rsid w:val="007212C3"/>
    <w:rsid w:val="007217B0"/>
    <w:rsid w:val="007219C9"/>
    <w:rsid w:val="00721C31"/>
    <w:rsid w:val="00721CB7"/>
    <w:rsid w:val="00721FD3"/>
    <w:rsid w:val="0072206D"/>
    <w:rsid w:val="00722382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977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6D04"/>
    <w:rsid w:val="00727039"/>
    <w:rsid w:val="00727071"/>
    <w:rsid w:val="00727185"/>
    <w:rsid w:val="00727242"/>
    <w:rsid w:val="00727661"/>
    <w:rsid w:val="0072794F"/>
    <w:rsid w:val="00727D25"/>
    <w:rsid w:val="00727D65"/>
    <w:rsid w:val="00727E45"/>
    <w:rsid w:val="00730141"/>
    <w:rsid w:val="007305C3"/>
    <w:rsid w:val="00730600"/>
    <w:rsid w:val="007307A3"/>
    <w:rsid w:val="00730AF5"/>
    <w:rsid w:val="00731013"/>
    <w:rsid w:val="0073169F"/>
    <w:rsid w:val="00731A07"/>
    <w:rsid w:val="00731B2C"/>
    <w:rsid w:val="00731C15"/>
    <w:rsid w:val="00731CA5"/>
    <w:rsid w:val="00732A04"/>
    <w:rsid w:val="00732A25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D1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2E8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7E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FF3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754"/>
    <w:rsid w:val="007649E4"/>
    <w:rsid w:val="00764ADB"/>
    <w:rsid w:val="00764AE0"/>
    <w:rsid w:val="007650BF"/>
    <w:rsid w:val="007656A9"/>
    <w:rsid w:val="00765749"/>
    <w:rsid w:val="00765D91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4A0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D1C"/>
    <w:rsid w:val="00773F65"/>
    <w:rsid w:val="00774301"/>
    <w:rsid w:val="0077434B"/>
    <w:rsid w:val="00774677"/>
    <w:rsid w:val="007746D8"/>
    <w:rsid w:val="00775060"/>
    <w:rsid w:val="00775121"/>
    <w:rsid w:val="007754EA"/>
    <w:rsid w:val="00775746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3A61"/>
    <w:rsid w:val="00783B92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D1F"/>
    <w:rsid w:val="00790FEC"/>
    <w:rsid w:val="00791144"/>
    <w:rsid w:val="0079116D"/>
    <w:rsid w:val="007911D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0A"/>
    <w:rsid w:val="007A27E7"/>
    <w:rsid w:val="007A2C66"/>
    <w:rsid w:val="007A323B"/>
    <w:rsid w:val="007A340C"/>
    <w:rsid w:val="007A393B"/>
    <w:rsid w:val="007A3FD5"/>
    <w:rsid w:val="007A43C7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C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A79"/>
    <w:rsid w:val="007B6F02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0E7C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CE"/>
    <w:rsid w:val="007C4A4A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68D2"/>
    <w:rsid w:val="007C6939"/>
    <w:rsid w:val="007C72A8"/>
    <w:rsid w:val="007C751B"/>
    <w:rsid w:val="007C7C26"/>
    <w:rsid w:val="007D0122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626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054"/>
    <w:rsid w:val="007D5140"/>
    <w:rsid w:val="007D517A"/>
    <w:rsid w:val="007D5519"/>
    <w:rsid w:val="007D5584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1F24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9D8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2AE6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A63"/>
    <w:rsid w:val="007F5D7E"/>
    <w:rsid w:val="007F5E0A"/>
    <w:rsid w:val="007F5F1C"/>
    <w:rsid w:val="007F5F94"/>
    <w:rsid w:val="007F5FC4"/>
    <w:rsid w:val="007F6391"/>
    <w:rsid w:val="007F640A"/>
    <w:rsid w:val="007F65A4"/>
    <w:rsid w:val="007F6B51"/>
    <w:rsid w:val="007F6BD3"/>
    <w:rsid w:val="007F6CCC"/>
    <w:rsid w:val="007F6E2A"/>
    <w:rsid w:val="007F70FE"/>
    <w:rsid w:val="007F748A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169"/>
    <w:rsid w:val="00803787"/>
    <w:rsid w:val="00803BB2"/>
    <w:rsid w:val="00804DAC"/>
    <w:rsid w:val="00804E27"/>
    <w:rsid w:val="008051AD"/>
    <w:rsid w:val="0080559C"/>
    <w:rsid w:val="00805A21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A10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2ECB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6F9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A47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67F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5AA"/>
    <w:rsid w:val="00834639"/>
    <w:rsid w:val="008349A3"/>
    <w:rsid w:val="008349F9"/>
    <w:rsid w:val="00834AB2"/>
    <w:rsid w:val="00834AC0"/>
    <w:rsid w:val="00834BB5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37D24"/>
    <w:rsid w:val="0084009E"/>
    <w:rsid w:val="00840157"/>
    <w:rsid w:val="008403A7"/>
    <w:rsid w:val="0084048C"/>
    <w:rsid w:val="00840725"/>
    <w:rsid w:val="0084078A"/>
    <w:rsid w:val="0084182C"/>
    <w:rsid w:val="00841A53"/>
    <w:rsid w:val="00841D30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448"/>
    <w:rsid w:val="008445B9"/>
    <w:rsid w:val="008446E9"/>
    <w:rsid w:val="008447A6"/>
    <w:rsid w:val="00844838"/>
    <w:rsid w:val="00844BBC"/>
    <w:rsid w:val="00845467"/>
    <w:rsid w:val="00845549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843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1DAF"/>
    <w:rsid w:val="00851FAF"/>
    <w:rsid w:val="008529BD"/>
    <w:rsid w:val="00852D76"/>
    <w:rsid w:val="00852D90"/>
    <w:rsid w:val="00853B27"/>
    <w:rsid w:val="00853FC5"/>
    <w:rsid w:val="0085428A"/>
    <w:rsid w:val="00854AA1"/>
    <w:rsid w:val="00854AA4"/>
    <w:rsid w:val="00854D47"/>
    <w:rsid w:val="00854F90"/>
    <w:rsid w:val="00854FE9"/>
    <w:rsid w:val="00855302"/>
    <w:rsid w:val="008553D6"/>
    <w:rsid w:val="00855455"/>
    <w:rsid w:val="008558DA"/>
    <w:rsid w:val="00855AD5"/>
    <w:rsid w:val="00855EE5"/>
    <w:rsid w:val="00855EF1"/>
    <w:rsid w:val="00855F04"/>
    <w:rsid w:val="00855F20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43"/>
    <w:rsid w:val="00861D76"/>
    <w:rsid w:val="00861EDF"/>
    <w:rsid w:val="0086201D"/>
    <w:rsid w:val="00862A18"/>
    <w:rsid w:val="00862BE2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C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D34"/>
    <w:rsid w:val="00871F84"/>
    <w:rsid w:val="00871FF5"/>
    <w:rsid w:val="008722C2"/>
    <w:rsid w:val="008722CE"/>
    <w:rsid w:val="0087241F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277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6DD"/>
    <w:rsid w:val="00881F33"/>
    <w:rsid w:val="00882736"/>
    <w:rsid w:val="00882E2E"/>
    <w:rsid w:val="00882F78"/>
    <w:rsid w:val="008831FA"/>
    <w:rsid w:val="00883201"/>
    <w:rsid w:val="0088329C"/>
    <w:rsid w:val="008833E2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C2"/>
    <w:rsid w:val="00885AED"/>
    <w:rsid w:val="00885E2A"/>
    <w:rsid w:val="00885F1D"/>
    <w:rsid w:val="0088609C"/>
    <w:rsid w:val="008860F2"/>
    <w:rsid w:val="0088624D"/>
    <w:rsid w:val="008863FC"/>
    <w:rsid w:val="0088688F"/>
    <w:rsid w:val="00887156"/>
    <w:rsid w:val="0088723B"/>
    <w:rsid w:val="00887497"/>
    <w:rsid w:val="008874D7"/>
    <w:rsid w:val="00887634"/>
    <w:rsid w:val="008878A6"/>
    <w:rsid w:val="00887A62"/>
    <w:rsid w:val="00887C41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872"/>
    <w:rsid w:val="0089294A"/>
    <w:rsid w:val="00892CB2"/>
    <w:rsid w:val="00892DB1"/>
    <w:rsid w:val="00892DEB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2A0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398"/>
    <w:rsid w:val="008A2701"/>
    <w:rsid w:val="008A27B2"/>
    <w:rsid w:val="008A28AF"/>
    <w:rsid w:val="008A2A7F"/>
    <w:rsid w:val="008A2CB4"/>
    <w:rsid w:val="008A30E0"/>
    <w:rsid w:val="008A36CC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A9"/>
    <w:rsid w:val="008B0EA4"/>
    <w:rsid w:val="008B0F95"/>
    <w:rsid w:val="008B1243"/>
    <w:rsid w:val="008B1B69"/>
    <w:rsid w:val="008B1C42"/>
    <w:rsid w:val="008B1ED0"/>
    <w:rsid w:val="008B248A"/>
    <w:rsid w:val="008B264B"/>
    <w:rsid w:val="008B272E"/>
    <w:rsid w:val="008B2893"/>
    <w:rsid w:val="008B290E"/>
    <w:rsid w:val="008B2B0E"/>
    <w:rsid w:val="008B2EDB"/>
    <w:rsid w:val="008B30D1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56C6"/>
    <w:rsid w:val="008B62FB"/>
    <w:rsid w:val="008B6448"/>
    <w:rsid w:val="008B64A6"/>
    <w:rsid w:val="008B66F1"/>
    <w:rsid w:val="008B6712"/>
    <w:rsid w:val="008B6913"/>
    <w:rsid w:val="008B6932"/>
    <w:rsid w:val="008B6CC1"/>
    <w:rsid w:val="008B7051"/>
    <w:rsid w:val="008B713F"/>
    <w:rsid w:val="008B75A1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5EA6"/>
    <w:rsid w:val="008C6760"/>
    <w:rsid w:val="008C698C"/>
    <w:rsid w:val="008C6ADA"/>
    <w:rsid w:val="008C7629"/>
    <w:rsid w:val="008C799C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5FE"/>
    <w:rsid w:val="008D4B86"/>
    <w:rsid w:val="008D4CD8"/>
    <w:rsid w:val="008D4D45"/>
    <w:rsid w:val="008D4F54"/>
    <w:rsid w:val="008D5061"/>
    <w:rsid w:val="008D56D3"/>
    <w:rsid w:val="008D5706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6EC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716"/>
    <w:rsid w:val="008E4BF6"/>
    <w:rsid w:val="008E51F4"/>
    <w:rsid w:val="008E5C71"/>
    <w:rsid w:val="008E6129"/>
    <w:rsid w:val="008E6247"/>
    <w:rsid w:val="008E62ED"/>
    <w:rsid w:val="008E673F"/>
    <w:rsid w:val="008E69E8"/>
    <w:rsid w:val="008E6F8F"/>
    <w:rsid w:val="008E7231"/>
    <w:rsid w:val="008E742E"/>
    <w:rsid w:val="008E7590"/>
    <w:rsid w:val="008E77CD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B48"/>
    <w:rsid w:val="008F0E5F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86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7"/>
    <w:rsid w:val="00902AE3"/>
    <w:rsid w:val="00902E33"/>
    <w:rsid w:val="00902F18"/>
    <w:rsid w:val="009030CE"/>
    <w:rsid w:val="00903363"/>
    <w:rsid w:val="00903643"/>
    <w:rsid w:val="0090373D"/>
    <w:rsid w:val="009037B5"/>
    <w:rsid w:val="00903D25"/>
    <w:rsid w:val="00903EC0"/>
    <w:rsid w:val="009046D1"/>
    <w:rsid w:val="00904F41"/>
    <w:rsid w:val="00905170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50"/>
    <w:rsid w:val="00912569"/>
    <w:rsid w:val="00912A9F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6E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0D21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325"/>
    <w:rsid w:val="009238DA"/>
    <w:rsid w:val="00923940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658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AB8"/>
    <w:rsid w:val="00932C6B"/>
    <w:rsid w:val="00932CD1"/>
    <w:rsid w:val="009333B3"/>
    <w:rsid w:val="009333B8"/>
    <w:rsid w:val="00933520"/>
    <w:rsid w:val="00933542"/>
    <w:rsid w:val="009336B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04A"/>
    <w:rsid w:val="0093626B"/>
    <w:rsid w:val="00936571"/>
    <w:rsid w:val="00936BAC"/>
    <w:rsid w:val="00936DAE"/>
    <w:rsid w:val="00936E29"/>
    <w:rsid w:val="00936FC1"/>
    <w:rsid w:val="009371A0"/>
    <w:rsid w:val="009373F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2D5"/>
    <w:rsid w:val="0094347B"/>
    <w:rsid w:val="0094347F"/>
    <w:rsid w:val="00943C09"/>
    <w:rsid w:val="009442A1"/>
    <w:rsid w:val="009443C5"/>
    <w:rsid w:val="00944444"/>
    <w:rsid w:val="009444EE"/>
    <w:rsid w:val="00944623"/>
    <w:rsid w:val="0094476A"/>
    <w:rsid w:val="00944772"/>
    <w:rsid w:val="009448FC"/>
    <w:rsid w:val="00945279"/>
    <w:rsid w:val="00945424"/>
    <w:rsid w:val="00945517"/>
    <w:rsid w:val="0094552F"/>
    <w:rsid w:val="00945D58"/>
    <w:rsid w:val="00945EB9"/>
    <w:rsid w:val="00946C5A"/>
    <w:rsid w:val="00946C80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862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54E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630"/>
    <w:rsid w:val="00956A50"/>
    <w:rsid w:val="00956A61"/>
    <w:rsid w:val="00956A74"/>
    <w:rsid w:val="00956A8F"/>
    <w:rsid w:val="00956B18"/>
    <w:rsid w:val="00956B1E"/>
    <w:rsid w:val="00956C21"/>
    <w:rsid w:val="00956ECF"/>
    <w:rsid w:val="009576CD"/>
    <w:rsid w:val="00957737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1E7B"/>
    <w:rsid w:val="009628CF"/>
    <w:rsid w:val="00962B3B"/>
    <w:rsid w:val="0096307C"/>
    <w:rsid w:val="009633CD"/>
    <w:rsid w:val="0096346D"/>
    <w:rsid w:val="00963EC5"/>
    <w:rsid w:val="00964166"/>
    <w:rsid w:val="009642A8"/>
    <w:rsid w:val="0096451C"/>
    <w:rsid w:val="0096453D"/>
    <w:rsid w:val="00964583"/>
    <w:rsid w:val="00964697"/>
    <w:rsid w:val="00965601"/>
    <w:rsid w:val="009656C5"/>
    <w:rsid w:val="00965BF8"/>
    <w:rsid w:val="00965DC9"/>
    <w:rsid w:val="009662BD"/>
    <w:rsid w:val="00966431"/>
    <w:rsid w:val="009670F9"/>
    <w:rsid w:val="00967A57"/>
    <w:rsid w:val="00967B28"/>
    <w:rsid w:val="00967DF8"/>
    <w:rsid w:val="00970040"/>
    <w:rsid w:val="009703D5"/>
    <w:rsid w:val="00970812"/>
    <w:rsid w:val="00970BDC"/>
    <w:rsid w:val="00970CBE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FD8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677"/>
    <w:rsid w:val="00983CD3"/>
    <w:rsid w:val="00983E13"/>
    <w:rsid w:val="00983E25"/>
    <w:rsid w:val="00983E69"/>
    <w:rsid w:val="00983EAA"/>
    <w:rsid w:val="00983FBF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CC5"/>
    <w:rsid w:val="00991F55"/>
    <w:rsid w:val="009924FC"/>
    <w:rsid w:val="00992913"/>
    <w:rsid w:val="00992959"/>
    <w:rsid w:val="00992B23"/>
    <w:rsid w:val="00992D24"/>
    <w:rsid w:val="00992E8E"/>
    <w:rsid w:val="00992FAB"/>
    <w:rsid w:val="009931C2"/>
    <w:rsid w:val="00993AB5"/>
    <w:rsid w:val="00994B9D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1AE"/>
    <w:rsid w:val="009A373F"/>
    <w:rsid w:val="009A38BA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A7"/>
    <w:rsid w:val="009B37FF"/>
    <w:rsid w:val="009B40D9"/>
    <w:rsid w:val="009B422B"/>
    <w:rsid w:val="009B4740"/>
    <w:rsid w:val="009B4761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01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83C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3F43"/>
    <w:rsid w:val="009D4216"/>
    <w:rsid w:val="009D44C8"/>
    <w:rsid w:val="009D45CA"/>
    <w:rsid w:val="009D4993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D63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29F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90D"/>
    <w:rsid w:val="00A03A84"/>
    <w:rsid w:val="00A03BA9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FFB"/>
    <w:rsid w:val="00A102EE"/>
    <w:rsid w:val="00A10340"/>
    <w:rsid w:val="00A10D63"/>
    <w:rsid w:val="00A110EA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4F1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A42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3E4"/>
    <w:rsid w:val="00A2640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052"/>
    <w:rsid w:val="00A41374"/>
    <w:rsid w:val="00A415D4"/>
    <w:rsid w:val="00A41882"/>
    <w:rsid w:val="00A418DA"/>
    <w:rsid w:val="00A41984"/>
    <w:rsid w:val="00A4218F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8AF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BE8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72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486"/>
    <w:rsid w:val="00A659FD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3A2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114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7DF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03"/>
    <w:rsid w:val="00A85DBB"/>
    <w:rsid w:val="00A85EC3"/>
    <w:rsid w:val="00A86416"/>
    <w:rsid w:val="00A86A17"/>
    <w:rsid w:val="00A86D3E"/>
    <w:rsid w:val="00A8741D"/>
    <w:rsid w:val="00A87424"/>
    <w:rsid w:val="00A874B9"/>
    <w:rsid w:val="00A87552"/>
    <w:rsid w:val="00A87665"/>
    <w:rsid w:val="00A87EE2"/>
    <w:rsid w:val="00A90111"/>
    <w:rsid w:val="00A903C8"/>
    <w:rsid w:val="00A9055E"/>
    <w:rsid w:val="00A90663"/>
    <w:rsid w:val="00A90A49"/>
    <w:rsid w:val="00A90AA0"/>
    <w:rsid w:val="00A90EB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201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BA6"/>
    <w:rsid w:val="00A97CED"/>
    <w:rsid w:val="00A97FE4"/>
    <w:rsid w:val="00AA001C"/>
    <w:rsid w:val="00AA04D8"/>
    <w:rsid w:val="00AA0CB3"/>
    <w:rsid w:val="00AA0F8B"/>
    <w:rsid w:val="00AA1354"/>
    <w:rsid w:val="00AA142A"/>
    <w:rsid w:val="00AA145D"/>
    <w:rsid w:val="00AA150E"/>
    <w:rsid w:val="00AA1A24"/>
    <w:rsid w:val="00AA1CC0"/>
    <w:rsid w:val="00AA2293"/>
    <w:rsid w:val="00AA26F7"/>
    <w:rsid w:val="00AA28C4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6C"/>
    <w:rsid w:val="00AA67FD"/>
    <w:rsid w:val="00AA6C33"/>
    <w:rsid w:val="00AA6D8D"/>
    <w:rsid w:val="00AA7223"/>
    <w:rsid w:val="00AA7362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0D"/>
    <w:rsid w:val="00AC17A4"/>
    <w:rsid w:val="00AC17F3"/>
    <w:rsid w:val="00AC1807"/>
    <w:rsid w:val="00AC1B97"/>
    <w:rsid w:val="00AC1D9E"/>
    <w:rsid w:val="00AC209A"/>
    <w:rsid w:val="00AC20CF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90E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2F35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3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A17"/>
    <w:rsid w:val="00AE7DB5"/>
    <w:rsid w:val="00AF0B03"/>
    <w:rsid w:val="00AF0E8C"/>
    <w:rsid w:val="00AF16CC"/>
    <w:rsid w:val="00AF1DF8"/>
    <w:rsid w:val="00AF2127"/>
    <w:rsid w:val="00AF2737"/>
    <w:rsid w:val="00AF2A89"/>
    <w:rsid w:val="00AF302E"/>
    <w:rsid w:val="00AF3175"/>
    <w:rsid w:val="00AF3404"/>
    <w:rsid w:val="00AF3560"/>
    <w:rsid w:val="00AF37CB"/>
    <w:rsid w:val="00AF3861"/>
    <w:rsid w:val="00AF3ECA"/>
    <w:rsid w:val="00AF4355"/>
    <w:rsid w:val="00AF46A5"/>
    <w:rsid w:val="00AF48FC"/>
    <w:rsid w:val="00AF4A65"/>
    <w:rsid w:val="00AF4BB1"/>
    <w:rsid w:val="00AF4EB8"/>
    <w:rsid w:val="00AF56DB"/>
    <w:rsid w:val="00AF5792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9E0"/>
    <w:rsid w:val="00B00FD7"/>
    <w:rsid w:val="00B012F2"/>
    <w:rsid w:val="00B0130A"/>
    <w:rsid w:val="00B01816"/>
    <w:rsid w:val="00B01A8A"/>
    <w:rsid w:val="00B01C30"/>
    <w:rsid w:val="00B01C52"/>
    <w:rsid w:val="00B02225"/>
    <w:rsid w:val="00B028BF"/>
    <w:rsid w:val="00B02A49"/>
    <w:rsid w:val="00B03847"/>
    <w:rsid w:val="00B0389B"/>
    <w:rsid w:val="00B03E65"/>
    <w:rsid w:val="00B042C9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6B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075"/>
    <w:rsid w:val="00B1028D"/>
    <w:rsid w:val="00B10364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1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06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B9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ADC"/>
    <w:rsid w:val="00B25B31"/>
    <w:rsid w:val="00B25B4B"/>
    <w:rsid w:val="00B25D53"/>
    <w:rsid w:val="00B25F49"/>
    <w:rsid w:val="00B26025"/>
    <w:rsid w:val="00B2619C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CE0"/>
    <w:rsid w:val="00B27D77"/>
    <w:rsid w:val="00B301B9"/>
    <w:rsid w:val="00B303D9"/>
    <w:rsid w:val="00B304C2"/>
    <w:rsid w:val="00B30540"/>
    <w:rsid w:val="00B308D8"/>
    <w:rsid w:val="00B30991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37B84"/>
    <w:rsid w:val="00B400B6"/>
    <w:rsid w:val="00B40166"/>
    <w:rsid w:val="00B401F4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52"/>
    <w:rsid w:val="00B42D9D"/>
    <w:rsid w:val="00B42E12"/>
    <w:rsid w:val="00B42EF7"/>
    <w:rsid w:val="00B432A5"/>
    <w:rsid w:val="00B433E2"/>
    <w:rsid w:val="00B43684"/>
    <w:rsid w:val="00B43750"/>
    <w:rsid w:val="00B43A18"/>
    <w:rsid w:val="00B43BC9"/>
    <w:rsid w:val="00B43DF6"/>
    <w:rsid w:val="00B442E9"/>
    <w:rsid w:val="00B445E6"/>
    <w:rsid w:val="00B447C3"/>
    <w:rsid w:val="00B449C9"/>
    <w:rsid w:val="00B4540B"/>
    <w:rsid w:val="00B454D8"/>
    <w:rsid w:val="00B46047"/>
    <w:rsid w:val="00B4614C"/>
    <w:rsid w:val="00B4696D"/>
    <w:rsid w:val="00B46BB9"/>
    <w:rsid w:val="00B46CA5"/>
    <w:rsid w:val="00B47099"/>
    <w:rsid w:val="00B474C8"/>
    <w:rsid w:val="00B474E6"/>
    <w:rsid w:val="00B47751"/>
    <w:rsid w:val="00B47DD7"/>
    <w:rsid w:val="00B503DC"/>
    <w:rsid w:val="00B507AA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5EB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89F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52FB"/>
    <w:rsid w:val="00B661D3"/>
    <w:rsid w:val="00B66434"/>
    <w:rsid w:val="00B66CD5"/>
    <w:rsid w:val="00B66D67"/>
    <w:rsid w:val="00B66EC0"/>
    <w:rsid w:val="00B670BB"/>
    <w:rsid w:val="00B6727F"/>
    <w:rsid w:val="00B673E8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B7"/>
    <w:rsid w:val="00B749F3"/>
    <w:rsid w:val="00B74CE8"/>
    <w:rsid w:val="00B74CF9"/>
    <w:rsid w:val="00B74CFA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299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5FD0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5F4"/>
    <w:rsid w:val="00BA163D"/>
    <w:rsid w:val="00BA178D"/>
    <w:rsid w:val="00BA18D1"/>
    <w:rsid w:val="00BA18D2"/>
    <w:rsid w:val="00BA1B11"/>
    <w:rsid w:val="00BA2086"/>
    <w:rsid w:val="00BA211D"/>
    <w:rsid w:val="00BA2120"/>
    <w:rsid w:val="00BA216E"/>
    <w:rsid w:val="00BA2252"/>
    <w:rsid w:val="00BA27D5"/>
    <w:rsid w:val="00BA29FE"/>
    <w:rsid w:val="00BA2E25"/>
    <w:rsid w:val="00BA3182"/>
    <w:rsid w:val="00BA326C"/>
    <w:rsid w:val="00BA3436"/>
    <w:rsid w:val="00BA34C9"/>
    <w:rsid w:val="00BA3F15"/>
    <w:rsid w:val="00BA3FE3"/>
    <w:rsid w:val="00BA4712"/>
    <w:rsid w:val="00BA493B"/>
    <w:rsid w:val="00BA49A5"/>
    <w:rsid w:val="00BA4A05"/>
    <w:rsid w:val="00BA4AAF"/>
    <w:rsid w:val="00BA4F05"/>
    <w:rsid w:val="00BA5523"/>
    <w:rsid w:val="00BA565E"/>
    <w:rsid w:val="00BA5D56"/>
    <w:rsid w:val="00BA6295"/>
    <w:rsid w:val="00BA687D"/>
    <w:rsid w:val="00BA6EF3"/>
    <w:rsid w:val="00BA7597"/>
    <w:rsid w:val="00BA7BCC"/>
    <w:rsid w:val="00BA7DF4"/>
    <w:rsid w:val="00BA7F2B"/>
    <w:rsid w:val="00BB00C0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636"/>
    <w:rsid w:val="00BB5D8F"/>
    <w:rsid w:val="00BB5E43"/>
    <w:rsid w:val="00BB5FDA"/>
    <w:rsid w:val="00BB61A4"/>
    <w:rsid w:val="00BB6594"/>
    <w:rsid w:val="00BB697E"/>
    <w:rsid w:val="00BB6B0C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271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355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0F27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5DD"/>
    <w:rsid w:val="00BE175F"/>
    <w:rsid w:val="00BE1A62"/>
    <w:rsid w:val="00BE1FD2"/>
    <w:rsid w:val="00BE2082"/>
    <w:rsid w:val="00BE209E"/>
    <w:rsid w:val="00BE21B2"/>
    <w:rsid w:val="00BE22E0"/>
    <w:rsid w:val="00BE2A38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6A7"/>
    <w:rsid w:val="00BE77B0"/>
    <w:rsid w:val="00BE79C9"/>
    <w:rsid w:val="00BE7F63"/>
    <w:rsid w:val="00BF02E5"/>
    <w:rsid w:val="00BF0A47"/>
    <w:rsid w:val="00BF117A"/>
    <w:rsid w:val="00BF152B"/>
    <w:rsid w:val="00BF1544"/>
    <w:rsid w:val="00BF1F54"/>
    <w:rsid w:val="00BF1FDA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9E"/>
    <w:rsid w:val="00BF40A8"/>
    <w:rsid w:val="00BF41A9"/>
    <w:rsid w:val="00BF48BF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8D1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2EC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CA5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1B82"/>
    <w:rsid w:val="00C221C5"/>
    <w:rsid w:val="00C22352"/>
    <w:rsid w:val="00C226F3"/>
    <w:rsid w:val="00C22871"/>
    <w:rsid w:val="00C228F5"/>
    <w:rsid w:val="00C22AE4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5F0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4E"/>
    <w:rsid w:val="00C26F76"/>
    <w:rsid w:val="00C2718E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3E1F"/>
    <w:rsid w:val="00C34268"/>
    <w:rsid w:val="00C3442C"/>
    <w:rsid w:val="00C34495"/>
    <w:rsid w:val="00C3463A"/>
    <w:rsid w:val="00C346C4"/>
    <w:rsid w:val="00C348AF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852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592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86"/>
    <w:rsid w:val="00C517EC"/>
    <w:rsid w:val="00C519D1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60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BE7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56C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15B3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C6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F5"/>
    <w:rsid w:val="00C91172"/>
    <w:rsid w:val="00C917DF"/>
    <w:rsid w:val="00C92337"/>
    <w:rsid w:val="00C92501"/>
    <w:rsid w:val="00C92615"/>
    <w:rsid w:val="00C9278A"/>
    <w:rsid w:val="00C9296A"/>
    <w:rsid w:val="00C92D63"/>
    <w:rsid w:val="00C9408D"/>
    <w:rsid w:val="00C9421C"/>
    <w:rsid w:val="00C94449"/>
    <w:rsid w:val="00C94933"/>
    <w:rsid w:val="00C94AF3"/>
    <w:rsid w:val="00C94C8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ABA"/>
    <w:rsid w:val="00CA505E"/>
    <w:rsid w:val="00CA519A"/>
    <w:rsid w:val="00CA52CA"/>
    <w:rsid w:val="00CA5709"/>
    <w:rsid w:val="00CA589B"/>
    <w:rsid w:val="00CA5B34"/>
    <w:rsid w:val="00CA61E0"/>
    <w:rsid w:val="00CA623A"/>
    <w:rsid w:val="00CA6869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21B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927"/>
    <w:rsid w:val="00CB3BC7"/>
    <w:rsid w:val="00CB3C6A"/>
    <w:rsid w:val="00CB3E8A"/>
    <w:rsid w:val="00CB4059"/>
    <w:rsid w:val="00CB42F3"/>
    <w:rsid w:val="00CB442E"/>
    <w:rsid w:val="00CB44D3"/>
    <w:rsid w:val="00CB46B1"/>
    <w:rsid w:val="00CB4A89"/>
    <w:rsid w:val="00CB4D18"/>
    <w:rsid w:val="00CB4F87"/>
    <w:rsid w:val="00CB4FB2"/>
    <w:rsid w:val="00CB5154"/>
    <w:rsid w:val="00CB55B5"/>
    <w:rsid w:val="00CB55BC"/>
    <w:rsid w:val="00CB57AB"/>
    <w:rsid w:val="00CB5F0C"/>
    <w:rsid w:val="00CB63EE"/>
    <w:rsid w:val="00CB68BF"/>
    <w:rsid w:val="00CB6A40"/>
    <w:rsid w:val="00CB6CB3"/>
    <w:rsid w:val="00CB6D87"/>
    <w:rsid w:val="00CB6DD6"/>
    <w:rsid w:val="00CB6F4D"/>
    <w:rsid w:val="00CB71D0"/>
    <w:rsid w:val="00CB73C8"/>
    <w:rsid w:val="00CB7977"/>
    <w:rsid w:val="00CB7A5F"/>
    <w:rsid w:val="00CB7C77"/>
    <w:rsid w:val="00CB7EE4"/>
    <w:rsid w:val="00CC026C"/>
    <w:rsid w:val="00CC07EA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F68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ADD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CE1"/>
    <w:rsid w:val="00CE0FEF"/>
    <w:rsid w:val="00CE1747"/>
    <w:rsid w:val="00CE1F85"/>
    <w:rsid w:val="00CE2075"/>
    <w:rsid w:val="00CE20E7"/>
    <w:rsid w:val="00CE2338"/>
    <w:rsid w:val="00CE2A0D"/>
    <w:rsid w:val="00CE2B85"/>
    <w:rsid w:val="00CE2C4A"/>
    <w:rsid w:val="00CE2CDF"/>
    <w:rsid w:val="00CE2D8F"/>
    <w:rsid w:val="00CE2F97"/>
    <w:rsid w:val="00CE3208"/>
    <w:rsid w:val="00CE321C"/>
    <w:rsid w:val="00CE3288"/>
    <w:rsid w:val="00CE3417"/>
    <w:rsid w:val="00CE343D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6C0"/>
    <w:rsid w:val="00CE696F"/>
    <w:rsid w:val="00CE69F5"/>
    <w:rsid w:val="00CE6D07"/>
    <w:rsid w:val="00CE7204"/>
    <w:rsid w:val="00CE7474"/>
    <w:rsid w:val="00CE74C8"/>
    <w:rsid w:val="00CE7775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D4F"/>
    <w:rsid w:val="00CF31CC"/>
    <w:rsid w:val="00CF334E"/>
    <w:rsid w:val="00CF35F7"/>
    <w:rsid w:val="00CF3605"/>
    <w:rsid w:val="00CF3929"/>
    <w:rsid w:val="00CF3CB9"/>
    <w:rsid w:val="00CF414E"/>
    <w:rsid w:val="00CF43DA"/>
    <w:rsid w:val="00CF4701"/>
    <w:rsid w:val="00CF4970"/>
    <w:rsid w:val="00CF49A0"/>
    <w:rsid w:val="00CF4D41"/>
    <w:rsid w:val="00CF4DF8"/>
    <w:rsid w:val="00CF4F04"/>
    <w:rsid w:val="00CF55D5"/>
    <w:rsid w:val="00CF5A7E"/>
    <w:rsid w:val="00CF5C6C"/>
    <w:rsid w:val="00CF5D28"/>
    <w:rsid w:val="00CF5E7F"/>
    <w:rsid w:val="00CF607D"/>
    <w:rsid w:val="00CF6773"/>
    <w:rsid w:val="00CF6B42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1BC5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86E"/>
    <w:rsid w:val="00D05A0F"/>
    <w:rsid w:val="00D05E2F"/>
    <w:rsid w:val="00D05F13"/>
    <w:rsid w:val="00D05F7C"/>
    <w:rsid w:val="00D05FF9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1A2"/>
    <w:rsid w:val="00D10B67"/>
    <w:rsid w:val="00D10E32"/>
    <w:rsid w:val="00D10EE7"/>
    <w:rsid w:val="00D110CF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0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828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A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25A"/>
    <w:rsid w:val="00D254EE"/>
    <w:rsid w:val="00D257DC"/>
    <w:rsid w:val="00D25B1E"/>
    <w:rsid w:val="00D25DCA"/>
    <w:rsid w:val="00D25EF1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27EF4"/>
    <w:rsid w:val="00D3004C"/>
    <w:rsid w:val="00D300B3"/>
    <w:rsid w:val="00D30B61"/>
    <w:rsid w:val="00D310AA"/>
    <w:rsid w:val="00D31226"/>
    <w:rsid w:val="00D31523"/>
    <w:rsid w:val="00D31D9F"/>
    <w:rsid w:val="00D31E5F"/>
    <w:rsid w:val="00D31F55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379F8"/>
    <w:rsid w:val="00D4002A"/>
    <w:rsid w:val="00D40180"/>
    <w:rsid w:val="00D404B8"/>
    <w:rsid w:val="00D40557"/>
    <w:rsid w:val="00D40735"/>
    <w:rsid w:val="00D40A7A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4C"/>
    <w:rsid w:val="00D447C4"/>
    <w:rsid w:val="00D447F6"/>
    <w:rsid w:val="00D4490D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BB3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79D"/>
    <w:rsid w:val="00D52ECE"/>
    <w:rsid w:val="00D52F48"/>
    <w:rsid w:val="00D5310C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57DD7"/>
    <w:rsid w:val="00D60121"/>
    <w:rsid w:val="00D60342"/>
    <w:rsid w:val="00D6045F"/>
    <w:rsid w:val="00D605D6"/>
    <w:rsid w:val="00D608CA"/>
    <w:rsid w:val="00D60AEB"/>
    <w:rsid w:val="00D60F16"/>
    <w:rsid w:val="00D60FEE"/>
    <w:rsid w:val="00D611AD"/>
    <w:rsid w:val="00D61ED7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2D8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9C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B7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843"/>
    <w:rsid w:val="00D86A06"/>
    <w:rsid w:val="00D86C4D"/>
    <w:rsid w:val="00D8720A"/>
    <w:rsid w:val="00D878B0"/>
    <w:rsid w:val="00D87FF8"/>
    <w:rsid w:val="00D90127"/>
    <w:rsid w:val="00D90255"/>
    <w:rsid w:val="00D9065A"/>
    <w:rsid w:val="00D9070D"/>
    <w:rsid w:val="00D90913"/>
    <w:rsid w:val="00D91325"/>
    <w:rsid w:val="00D9137D"/>
    <w:rsid w:val="00D9156D"/>
    <w:rsid w:val="00D91DB5"/>
    <w:rsid w:val="00D91F91"/>
    <w:rsid w:val="00D926B7"/>
    <w:rsid w:val="00D926D5"/>
    <w:rsid w:val="00D92F09"/>
    <w:rsid w:val="00D9301D"/>
    <w:rsid w:val="00D931F6"/>
    <w:rsid w:val="00D93508"/>
    <w:rsid w:val="00D93592"/>
    <w:rsid w:val="00D935AF"/>
    <w:rsid w:val="00D93686"/>
    <w:rsid w:val="00D938EC"/>
    <w:rsid w:val="00D93D11"/>
    <w:rsid w:val="00D93F32"/>
    <w:rsid w:val="00D9400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2C9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1E69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1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3B7"/>
    <w:rsid w:val="00DB650E"/>
    <w:rsid w:val="00DB6647"/>
    <w:rsid w:val="00DB66CE"/>
    <w:rsid w:val="00DB67FF"/>
    <w:rsid w:val="00DB682D"/>
    <w:rsid w:val="00DB6A1D"/>
    <w:rsid w:val="00DB6F66"/>
    <w:rsid w:val="00DB701E"/>
    <w:rsid w:val="00DB741D"/>
    <w:rsid w:val="00DB78A9"/>
    <w:rsid w:val="00DC018A"/>
    <w:rsid w:val="00DC01FD"/>
    <w:rsid w:val="00DC02D3"/>
    <w:rsid w:val="00DC038A"/>
    <w:rsid w:val="00DC0C15"/>
    <w:rsid w:val="00DC0ED6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756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5FB5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604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9EB"/>
    <w:rsid w:val="00DD3C9F"/>
    <w:rsid w:val="00DD3FEE"/>
    <w:rsid w:val="00DD4427"/>
    <w:rsid w:val="00DD48C7"/>
    <w:rsid w:val="00DD48D9"/>
    <w:rsid w:val="00DD4904"/>
    <w:rsid w:val="00DD4B69"/>
    <w:rsid w:val="00DD544E"/>
    <w:rsid w:val="00DD5910"/>
    <w:rsid w:val="00DD591D"/>
    <w:rsid w:val="00DD5EB7"/>
    <w:rsid w:val="00DD6291"/>
    <w:rsid w:val="00DD6734"/>
    <w:rsid w:val="00DD688C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020"/>
    <w:rsid w:val="00DE2278"/>
    <w:rsid w:val="00DE22BB"/>
    <w:rsid w:val="00DE25C9"/>
    <w:rsid w:val="00DE2A5B"/>
    <w:rsid w:val="00DE2AD7"/>
    <w:rsid w:val="00DE2B2E"/>
    <w:rsid w:val="00DE4564"/>
    <w:rsid w:val="00DE4668"/>
    <w:rsid w:val="00DE4CBC"/>
    <w:rsid w:val="00DE593B"/>
    <w:rsid w:val="00DE5E71"/>
    <w:rsid w:val="00DE679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0F0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50"/>
    <w:rsid w:val="00DF5A72"/>
    <w:rsid w:val="00DF5BC6"/>
    <w:rsid w:val="00DF5D0E"/>
    <w:rsid w:val="00DF6058"/>
    <w:rsid w:val="00DF63C7"/>
    <w:rsid w:val="00DF6BE8"/>
    <w:rsid w:val="00DF6EED"/>
    <w:rsid w:val="00DF70CF"/>
    <w:rsid w:val="00DF72CE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54A"/>
    <w:rsid w:val="00E01742"/>
    <w:rsid w:val="00E018B7"/>
    <w:rsid w:val="00E01B57"/>
    <w:rsid w:val="00E01B92"/>
    <w:rsid w:val="00E01EA2"/>
    <w:rsid w:val="00E01EED"/>
    <w:rsid w:val="00E02049"/>
    <w:rsid w:val="00E027B9"/>
    <w:rsid w:val="00E0282C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D6D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CE"/>
    <w:rsid w:val="00E21213"/>
    <w:rsid w:val="00E21239"/>
    <w:rsid w:val="00E21D67"/>
    <w:rsid w:val="00E21F58"/>
    <w:rsid w:val="00E2225B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FE8"/>
    <w:rsid w:val="00E26B3B"/>
    <w:rsid w:val="00E26CF1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10B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AF5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B56"/>
    <w:rsid w:val="00E53C5E"/>
    <w:rsid w:val="00E53C72"/>
    <w:rsid w:val="00E54094"/>
    <w:rsid w:val="00E544EA"/>
    <w:rsid w:val="00E549BA"/>
    <w:rsid w:val="00E549FD"/>
    <w:rsid w:val="00E54B73"/>
    <w:rsid w:val="00E54CF9"/>
    <w:rsid w:val="00E562A0"/>
    <w:rsid w:val="00E562A6"/>
    <w:rsid w:val="00E5632B"/>
    <w:rsid w:val="00E567E9"/>
    <w:rsid w:val="00E56DFC"/>
    <w:rsid w:val="00E57818"/>
    <w:rsid w:val="00E57981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58C7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71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ACD"/>
    <w:rsid w:val="00E86BF2"/>
    <w:rsid w:val="00E8735B"/>
    <w:rsid w:val="00E8746C"/>
    <w:rsid w:val="00E9052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CE6"/>
    <w:rsid w:val="00E94E5C"/>
    <w:rsid w:val="00E95093"/>
    <w:rsid w:val="00E9521F"/>
    <w:rsid w:val="00E953C8"/>
    <w:rsid w:val="00E95430"/>
    <w:rsid w:val="00E95DC1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8AF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3AD"/>
    <w:rsid w:val="00EA75B5"/>
    <w:rsid w:val="00EA769D"/>
    <w:rsid w:val="00EA7C97"/>
    <w:rsid w:val="00EB00E0"/>
    <w:rsid w:val="00EB073A"/>
    <w:rsid w:val="00EB08FA"/>
    <w:rsid w:val="00EB0968"/>
    <w:rsid w:val="00EB0A1B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06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7B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24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AB4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94D"/>
    <w:rsid w:val="00ED2AC6"/>
    <w:rsid w:val="00ED2D61"/>
    <w:rsid w:val="00ED3671"/>
    <w:rsid w:val="00ED38DE"/>
    <w:rsid w:val="00ED3E0D"/>
    <w:rsid w:val="00ED46D7"/>
    <w:rsid w:val="00ED49E4"/>
    <w:rsid w:val="00ED4CD2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70B"/>
    <w:rsid w:val="00EE19FC"/>
    <w:rsid w:val="00EE249C"/>
    <w:rsid w:val="00EE26B0"/>
    <w:rsid w:val="00EE2890"/>
    <w:rsid w:val="00EE2E8F"/>
    <w:rsid w:val="00EE2ED9"/>
    <w:rsid w:val="00EE3342"/>
    <w:rsid w:val="00EE38E7"/>
    <w:rsid w:val="00EE3ECE"/>
    <w:rsid w:val="00EE3FD2"/>
    <w:rsid w:val="00EE41EE"/>
    <w:rsid w:val="00EE496E"/>
    <w:rsid w:val="00EE49AF"/>
    <w:rsid w:val="00EE52C8"/>
    <w:rsid w:val="00EE5A0B"/>
    <w:rsid w:val="00EE5A1C"/>
    <w:rsid w:val="00EE5AB7"/>
    <w:rsid w:val="00EE5EF9"/>
    <w:rsid w:val="00EE622E"/>
    <w:rsid w:val="00EE6630"/>
    <w:rsid w:val="00EE6981"/>
    <w:rsid w:val="00EE6C0A"/>
    <w:rsid w:val="00EE6E68"/>
    <w:rsid w:val="00EE6EC7"/>
    <w:rsid w:val="00EE7336"/>
    <w:rsid w:val="00EE7D8E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D60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56"/>
    <w:rsid w:val="00EF78C9"/>
    <w:rsid w:val="00EF7AFC"/>
    <w:rsid w:val="00EF7C1C"/>
    <w:rsid w:val="00EF7C60"/>
    <w:rsid w:val="00EF7C9F"/>
    <w:rsid w:val="00EF7D2D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B7D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7DD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6A8F"/>
    <w:rsid w:val="00F171BF"/>
    <w:rsid w:val="00F1751E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BE1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16D"/>
    <w:rsid w:val="00F308AF"/>
    <w:rsid w:val="00F30B07"/>
    <w:rsid w:val="00F30DAF"/>
    <w:rsid w:val="00F3124B"/>
    <w:rsid w:val="00F31521"/>
    <w:rsid w:val="00F31692"/>
    <w:rsid w:val="00F31953"/>
    <w:rsid w:val="00F31A25"/>
    <w:rsid w:val="00F31A88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3BF0"/>
    <w:rsid w:val="00F341D4"/>
    <w:rsid w:val="00F34299"/>
    <w:rsid w:val="00F34391"/>
    <w:rsid w:val="00F345C0"/>
    <w:rsid w:val="00F34850"/>
    <w:rsid w:val="00F34EF3"/>
    <w:rsid w:val="00F350C2"/>
    <w:rsid w:val="00F354C9"/>
    <w:rsid w:val="00F354CB"/>
    <w:rsid w:val="00F35974"/>
    <w:rsid w:val="00F35AB0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1CA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2B2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1AF"/>
    <w:rsid w:val="00F50320"/>
    <w:rsid w:val="00F50340"/>
    <w:rsid w:val="00F50886"/>
    <w:rsid w:val="00F50E04"/>
    <w:rsid w:val="00F50F32"/>
    <w:rsid w:val="00F50F81"/>
    <w:rsid w:val="00F51238"/>
    <w:rsid w:val="00F512FB"/>
    <w:rsid w:val="00F51E30"/>
    <w:rsid w:val="00F51F8A"/>
    <w:rsid w:val="00F527DB"/>
    <w:rsid w:val="00F529A0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2E10"/>
    <w:rsid w:val="00F63460"/>
    <w:rsid w:val="00F63D1E"/>
    <w:rsid w:val="00F64146"/>
    <w:rsid w:val="00F6427D"/>
    <w:rsid w:val="00F64734"/>
    <w:rsid w:val="00F64741"/>
    <w:rsid w:val="00F650CA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3F5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3D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0CE"/>
    <w:rsid w:val="00F91200"/>
    <w:rsid w:val="00F914AE"/>
    <w:rsid w:val="00F918B3"/>
    <w:rsid w:val="00F91A64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49E"/>
    <w:rsid w:val="00F955F9"/>
    <w:rsid w:val="00F95724"/>
    <w:rsid w:val="00F958C6"/>
    <w:rsid w:val="00F95A36"/>
    <w:rsid w:val="00F95E5D"/>
    <w:rsid w:val="00F960EE"/>
    <w:rsid w:val="00F9684A"/>
    <w:rsid w:val="00F96AEA"/>
    <w:rsid w:val="00F96EAD"/>
    <w:rsid w:val="00F970D3"/>
    <w:rsid w:val="00F97319"/>
    <w:rsid w:val="00F975EB"/>
    <w:rsid w:val="00F977B6"/>
    <w:rsid w:val="00F979B7"/>
    <w:rsid w:val="00F97EBB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0BE"/>
    <w:rsid w:val="00FA249E"/>
    <w:rsid w:val="00FA2500"/>
    <w:rsid w:val="00FA2644"/>
    <w:rsid w:val="00FA2851"/>
    <w:rsid w:val="00FA2977"/>
    <w:rsid w:val="00FA2A1F"/>
    <w:rsid w:val="00FA2DF2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72F"/>
    <w:rsid w:val="00FA591E"/>
    <w:rsid w:val="00FA5BEA"/>
    <w:rsid w:val="00FA60B6"/>
    <w:rsid w:val="00FA62E0"/>
    <w:rsid w:val="00FA6340"/>
    <w:rsid w:val="00FA638B"/>
    <w:rsid w:val="00FA64A2"/>
    <w:rsid w:val="00FA6788"/>
    <w:rsid w:val="00FA6AFA"/>
    <w:rsid w:val="00FA6E88"/>
    <w:rsid w:val="00FA6FB5"/>
    <w:rsid w:val="00FA73C8"/>
    <w:rsid w:val="00FA7559"/>
    <w:rsid w:val="00FA7592"/>
    <w:rsid w:val="00FA78E5"/>
    <w:rsid w:val="00FB00C2"/>
    <w:rsid w:val="00FB065B"/>
    <w:rsid w:val="00FB0875"/>
    <w:rsid w:val="00FB0E65"/>
    <w:rsid w:val="00FB183F"/>
    <w:rsid w:val="00FB197C"/>
    <w:rsid w:val="00FB1A91"/>
    <w:rsid w:val="00FB1CEE"/>
    <w:rsid w:val="00FB1E56"/>
    <w:rsid w:val="00FB225E"/>
    <w:rsid w:val="00FB241F"/>
    <w:rsid w:val="00FB3A69"/>
    <w:rsid w:val="00FB3B05"/>
    <w:rsid w:val="00FB3B91"/>
    <w:rsid w:val="00FB3D14"/>
    <w:rsid w:val="00FB41B5"/>
    <w:rsid w:val="00FB4271"/>
    <w:rsid w:val="00FB43EB"/>
    <w:rsid w:val="00FB44C0"/>
    <w:rsid w:val="00FB4694"/>
    <w:rsid w:val="00FB4A2F"/>
    <w:rsid w:val="00FB4B3C"/>
    <w:rsid w:val="00FB4E99"/>
    <w:rsid w:val="00FB52CB"/>
    <w:rsid w:val="00FB5436"/>
    <w:rsid w:val="00FB554C"/>
    <w:rsid w:val="00FB5550"/>
    <w:rsid w:val="00FB558B"/>
    <w:rsid w:val="00FB57B3"/>
    <w:rsid w:val="00FB6560"/>
    <w:rsid w:val="00FB6B79"/>
    <w:rsid w:val="00FB7398"/>
    <w:rsid w:val="00FB7581"/>
    <w:rsid w:val="00FB75B5"/>
    <w:rsid w:val="00FB7ACD"/>
    <w:rsid w:val="00FB7E90"/>
    <w:rsid w:val="00FB7F07"/>
    <w:rsid w:val="00FC017D"/>
    <w:rsid w:val="00FC056A"/>
    <w:rsid w:val="00FC069F"/>
    <w:rsid w:val="00FC0836"/>
    <w:rsid w:val="00FC0C4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D9F"/>
    <w:rsid w:val="00FC3E6A"/>
    <w:rsid w:val="00FC408C"/>
    <w:rsid w:val="00FC41D3"/>
    <w:rsid w:val="00FC43AB"/>
    <w:rsid w:val="00FC43DB"/>
    <w:rsid w:val="00FC4807"/>
    <w:rsid w:val="00FC4824"/>
    <w:rsid w:val="00FC49B4"/>
    <w:rsid w:val="00FC502D"/>
    <w:rsid w:val="00FC53B4"/>
    <w:rsid w:val="00FC5723"/>
    <w:rsid w:val="00FC580D"/>
    <w:rsid w:val="00FC5989"/>
    <w:rsid w:val="00FC5AA5"/>
    <w:rsid w:val="00FC5C8E"/>
    <w:rsid w:val="00FC5DA2"/>
    <w:rsid w:val="00FC6030"/>
    <w:rsid w:val="00FC62E9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A23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5B"/>
    <w:rsid w:val="00FD1D46"/>
    <w:rsid w:val="00FD2F98"/>
    <w:rsid w:val="00FD30CB"/>
    <w:rsid w:val="00FD3292"/>
    <w:rsid w:val="00FD33DB"/>
    <w:rsid w:val="00FD3418"/>
    <w:rsid w:val="00FD35A4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067"/>
    <w:rsid w:val="00FD5200"/>
    <w:rsid w:val="00FD52B3"/>
    <w:rsid w:val="00FD5759"/>
    <w:rsid w:val="00FD57F3"/>
    <w:rsid w:val="00FD59C2"/>
    <w:rsid w:val="00FD5BC9"/>
    <w:rsid w:val="00FD5C90"/>
    <w:rsid w:val="00FD6525"/>
    <w:rsid w:val="00FD6D6F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822"/>
    <w:rsid w:val="00FE39E1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3C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6DD"/>
    <w:rsid w:val="00FF5992"/>
    <w:rsid w:val="00FF5BE4"/>
    <w:rsid w:val="00FF5EF0"/>
    <w:rsid w:val="00FF6103"/>
    <w:rsid w:val="00FF614F"/>
    <w:rsid w:val="00FF6889"/>
    <w:rsid w:val="00FF6A30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F0E6FAB2-EF82-415B-977D-4B465812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A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6192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9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0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934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6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4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8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4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8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5052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27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56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BD0D-E874-461B-9E3E-E3F7D9DF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6645</TotalTime>
  <Pages>3</Pages>
  <Words>840</Words>
  <Characters>4677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572</cp:revision>
  <cp:lastPrinted>2009-04-22T21:01:00Z</cp:lastPrinted>
  <dcterms:created xsi:type="dcterms:W3CDTF">2020-07-27T15:57:00Z</dcterms:created>
  <dcterms:modified xsi:type="dcterms:W3CDTF">2021-05-11T23:35:00Z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